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1B7AAE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мая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 w:rsidR="004F1711"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>. Астана</w:t>
      </w:r>
    </w:p>
    <w:p w:rsidR="001B7AAE" w:rsidRPr="001B7AAE" w:rsidRDefault="001B7AAE" w:rsidP="001B7AAE">
      <w:pPr>
        <w:jc w:val="center"/>
        <w:rPr>
          <w:b/>
          <w:sz w:val="24"/>
          <w:szCs w:val="24"/>
        </w:rPr>
      </w:pPr>
      <w:bookmarkStart w:id="0" w:name="_GoBack"/>
      <w:r w:rsidRPr="001B7AAE">
        <w:rPr>
          <w:b/>
          <w:sz w:val="24"/>
          <w:szCs w:val="24"/>
        </w:rPr>
        <w:t>Экологический мониторинг: опыт Беларуси</w:t>
      </w:r>
    </w:p>
    <w:bookmarkEnd w:id="0"/>
    <w:p w:rsidR="001B7AAE" w:rsidRPr="001B7AAE" w:rsidRDefault="001B7AAE" w:rsidP="001B7AAE">
      <w:pPr>
        <w:jc w:val="both"/>
        <w:rPr>
          <w:b/>
          <w:sz w:val="24"/>
          <w:szCs w:val="24"/>
        </w:rPr>
      </w:pPr>
      <w:r w:rsidRPr="001B7AAE">
        <w:rPr>
          <w:b/>
          <w:sz w:val="24"/>
          <w:szCs w:val="24"/>
        </w:rPr>
        <w:t xml:space="preserve">Представители Республиканской ассоциации горнодобывающих и горно-металлургических предприятий совместно со специалистами Комитета экологического регулирования и контроля Министерства энергетики РК, предприятий металлургического комплекса посетили объекты </w:t>
      </w:r>
      <w:proofErr w:type="spellStart"/>
      <w:r w:rsidRPr="001B7AAE">
        <w:rPr>
          <w:b/>
          <w:sz w:val="24"/>
          <w:szCs w:val="24"/>
        </w:rPr>
        <w:t>горно</w:t>
      </w:r>
      <w:proofErr w:type="spellEnd"/>
      <w:r w:rsidRPr="001B7AAE">
        <w:rPr>
          <w:b/>
          <w:sz w:val="24"/>
          <w:szCs w:val="24"/>
        </w:rPr>
        <w:t xml:space="preserve"> — металлургической, химической, энергетической промышленности Республики Беларусь с целью ознакомления с применением на предприятиях автоматизированных систем мониторинга выбросов загрязняющих веществ в атмосферу.</w:t>
      </w:r>
    </w:p>
    <w:p w:rsidR="001B7AAE" w:rsidRPr="001B7AAE" w:rsidRDefault="001B7AAE" w:rsidP="001B7AAE">
      <w:pPr>
        <w:jc w:val="both"/>
        <w:rPr>
          <w:sz w:val="24"/>
          <w:szCs w:val="24"/>
        </w:rPr>
      </w:pPr>
      <w:r w:rsidRPr="001B7AAE">
        <w:rPr>
          <w:sz w:val="24"/>
          <w:szCs w:val="24"/>
        </w:rPr>
        <w:t>Они побывали на Минской ТЭЦ -2, заводе по экологически безопасной переработке свинцово-кислотных аккумуляторных батарей ООО «</w:t>
      </w:r>
      <w:proofErr w:type="spellStart"/>
      <w:r w:rsidRPr="001B7AAE">
        <w:rPr>
          <w:sz w:val="24"/>
          <w:szCs w:val="24"/>
        </w:rPr>
        <w:t>Белинвестторг</w:t>
      </w:r>
      <w:proofErr w:type="spellEnd"/>
      <w:r w:rsidRPr="001B7AAE">
        <w:rPr>
          <w:sz w:val="24"/>
          <w:szCs w:val="24"/>
        </w:rPr>
        <w:t>-Сплав» и ОАО «</w:t>
      </w:r>
      <w:proofErr w:type="spellStart"/>
      <w:r w:rsidRPr="001B7AAE">
        <w:rPr>
          <w:sz w:val="24"/>
          <w:szCs w:val="24"/>
        </w:rPr>
        <w:t>Могилевхимволокно</w:t>
      </w:r>
      <w:proofErr w:type="spellEnd"/>
      <w:r w:rsidRPr="001B7AAE">
        <w:rPr>
          <w:sz w:val="24"/>
          <w:szCs w:val="24"/>
        </w:rPr>
        <w:t>», на которых установлена автоматизированная система контроля.</w:t>
      </w:r>
    </w:p>
    <w:p w:rsidR="001B7AAE" w:rsidRPr="001B7AAE" w:rsidRDefault="001B7AAE" w:rsidP="001B7AAE">
      <w:pPr>
        <w:jc w:val="both"/>
        <w:rPr>
          <w:sz w:val="24"/>
          <w:szCs w:val="24"/>
        </w:rPr>
      </w:pPr>
      <w:r w:rsidRPr="001B7AAE">
        <w:rPr>
          <w:sz w:val="24"/>
          <w:szCs w:val="24"/>
        </w:rPr>
        <w:t>Особый интерес вызвал опыт Беларуси в части стимулирования предприятий к внедрению новых «зеленых» технологий путем возврата налоговых платежей за понесенные затраты в ходе применения автоматизированных систем мониторинга выбросов загрязняющих веществ в атмосферу.</w:t>
      </w:r>
    </w:p>
    <w:p w:rsidR="001B7AAE" w:rsidRPr="001B7AAE" w:rsidRDefault="001B7AAE" w:rsidP="001B7AAE">
      <w:pPr>
        <w:jc w:val="both"/>
        <w:rPr>
          <w:sz w:val="24"/>
          <w:szCs w:val="24"/>
        </w:rPr>
      </w:pPr>
      <w:r w:rsidRPr="001B7AAE">
        <w:rPr>
          <w:sz w:val="24"/>
          <w:szCs w:val="24"/>
        </w:rPr>
        <w:t>Рабочая поездка состоялась в рамках выездных практических совещаний, организуемых АГМП в текущем году.</w:t>
      </w:r>
    </w:p>
    <w:p w:rsidR="001B7AAE" w:rsidRPr="001B7AAE" w:rsidRDefault="001B7AAE" w:rsidP="001B7AAE">
      <w:pPr>
        <w:jc w:val="both"/>
        <w:rPr>
          <w:sz w:val="24"/>
          <w:szCs w:val="24"/>
        </w:rPr>
      </w:pPr>
      <w:r w:rsidRPr="001B7AAE">
        <w:rPr>
          <w:sz w:val="24"/>
          <w:szCs w:val="24"/>
        </w:rPr>
        <w:t>Подробная информация об эффективности введения автоматизированных систем мониторинга будет представлена на сессии «Экология, переработка отходов», которая состоится в рамках Всемирного горного конгресса в июне текущего года в Астане.</w:t>
      </w:r>
    </w:p>
    <w:p w:rsidR="00F4025A" w:rsidRPr="004F1711" w:rsidRDefault="00F4025A" w:rsidP="001B7AAE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C2" w:rsidRDefault="00E959C2" w:rsidP="00DE2BF8">
      <w:pPr>
        <w:spacing w:after="0" w:line="240" w:lineRule="auto"/>
      </w:pPr>
      <w:r>
        <w:separator/>
      </w:r>
    </w:p>
  </w:endnote>
  <w:endnote w:type="continuationSeparator" w:id="0">
    <w:p w:rsidR="00E959C2" w:rsidRDefault="00E959C2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C2" w:rsidRDefault="00E959C2" w:rsidP="00DE2BF8">
      <w:pPr>
        <w:spacing w:after="0" w:line="240" w:lineRule="auto"/>
      </w:pPr>
      <w:r>
        <w:separator/>
      </w:r>
    </w:p>
  </w:footnote>
  <w:footnote w:type="continuationSeparator" w:id="0">
    <w:p w:rsidR="00E959C2" w:rsidRDefault="00E959C2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1B7AAE"/>
    <w:rsid w:val="0020722B"/>
    <w:rsid w:val="003C428F"/>
    <w:rsid w:val="004158D5"/>
    <w:rsid w:val="00434963"/>
    <w:rsid w:val="00477B80"/>
    <w:rsid w:val="004A558E"/>
    <w:rsid w:val="004F1711"/>
    <w:rsid w:val="00536503"/>
    <w:rsid w:val="00597DE7"/>
    <w:rsid w:val="0073441C"/>
    <w:rsid w:val="00745C16"/>
    <w:rsid w:val="007D6FFB"/>
    <w:rsid w:val="007E25E3"/>
    <w:rsid w:val="00A23547"/>
    <w:rsid w:val="00BF69AF"/>
    <w:rsid w:val="00C51F7B"/>
    <w:rsid w:val="00D75CBD"/>
    <w:rsid w:val="00DC180F"/>
    <w:rsid w:val="00DE2BF8"/>
    <w:rsid w:val="00E45D4C"/>
    <w:rsid w:val="00E959C2"/>
    <w:rsid w:val="00EE5D52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2018-08-09T06:48:00Z</dcterms:created>
  <dcterms:modified xsi:type="dcterms:W3CDTF">2018-08-09T06:48:00Z</dcterms:modified>
</cp:coreProperties>
</file>