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7138" w14:textId="77777777" w:rsidR="008221D5" w:rsidRPr="00CE70D6" w:rsidRDefault="008221D5" w:rsidP="008221D5">
      <w:pPr>
        <w:adjustRightInd w:val="0"/>
        <w:spacing w:after="0"/>
        <w:ind w:right="-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CE70D6">
        <w:rPr>
          <w:rFonts w:eastAsia="Times New Roman" w:cs="Times New Roman"/>
          <w:b/>
          <w:sz w:val="24"/>
          <w:szCs w:val="24"/>
          <w:lang w:eastAsia="ru-RU"/>
        </w:rPr>
        <w:t>УТВЕРЖДЕНО</w:t>
      </w:r>
    </w:p>
    <w:p w14:paraId="2FFD4BA2" w14:textId="77777777" w:rsidR="008221D5" w:rsidRPr="00C917C6" w:rsidRDefault="008221D5" w:rsidP="008221D5">
      <w:pPr>
        <w:spacing w:after="0" w:line="240" w:lineRule="atLeast"/>
        <w:ind w:left="4678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>Решением Общего собрания членов</w:t>
      </w:r>
    </w:p>
    <w:p w14:paraId="234B5AF9" w14:textId="77777777" w:rsidR="008221D5" w:rsidRPr="00C917C6" w:rsidRDefault="008221D5" w:rsidP="008221D5">
      <w:pPr>
        <w:spacing w:after="0" w:line="240" w:lineRule="atLeast"/>
        <w:ind w:left="482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>Объединения юридических лиц «Республиканская ассоциация горнодобывающих и горно-металлургических предприятий»</w:t>
      </w:r>
    </w:p>
    <w:p w14:paraId="1CEDC31F" w14:textId="5B201237" w:rsidR="008221D5" w:rsidRPr="00C917C6" w:rsidRDefault="008221D5" w:rsidP="008221D5">
      <w:pPr>
        <w:spacing w:after="0" w:line="240" w:lineRule="atLeast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 xml:space="preserve">(протокол № </w:t>
      </w:r>
      <w:r w:rsidR="00621A0E">
        <w:rPr>
          <w:rFonts w:eastAsia="Times New Roman" w:cs="Times New Roman"/>
          <w:b/>
          <w:sz w:val="24"/>
          <w:szCs w:val="24"/>
          <w:lang w:val="kk-KZ" w:eastAsia="ru-RU"/>
        </w:rPr>
        <w:t>3</w:t>
      </w: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 xml:space="preserve"> заочного голосования </w:t>
      </w:r>
    </w:p>
    <w:p w14:paraId="68634CBC" w14:textId="3B458A11" w:rsidR="008221D5" w:rsidRPr="00C917C6" w:rsidRDefault="008221D5" w:rsidP="008221D5">
      <w:pPr>
        <w:spacing w:after="0" w:line="240" w:lineRule="atLeast"/>
        <w:ind w:left="482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 xml:space="preserve">от </w:t>
      </w:r>
      <w:r w:rsidR="00621A0E">
        <w:rPr>
          <w:rFonts w:eastAsia="Times New Roman" w:cs="Times New Roman"/>
          <w:b/>
          <w:sz w:val="24"/>
          <w:szCs w:val="24"/>
          <w:lang w:val="kk-KZ" w:eastAsia="ru-RU"/>
        </w:rPr>
        <w:t>30</w:t>
      </w:r>
      <w:r>
        <w:rPr>
          <w:rFonts w:eastAsia="Times New Roman" w:cs="Times New Roman"/>
          <w:b/>
          <w:sz w:val="24"/>
          <w:szCs w:val="24"/>
          <w:lang w:val="kk-KZ" w:eastAsia="ru-RU"/>
        </w:rPr>
        <w:t xml:space="preserve"> июня</w:t>
      </w: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 xml:space="preserve"> 202</w:t>
      </w:r>
      <w:r>
        <w:rPr>
          <w:rFonts w:eastAsia="Times New Roman" w:cs="Times New Roman"/>
          <w:b/>
          <w:sz w:val="24"/>
          <w:szCs w:val="24"/>
          <w:lang w:val="kk-KZ" w:eastAsia="ru-RU"/>
        </w:rPr>
        <w:t>3</w:t>
      </w:r>
      <w:r w:rsidRPr="00C917C6">
        <w:rPr>
          <w:rFonts w:eastAsia="Times New Roman" w:cs="Times New Roman"/>
          <w:b/>
          <w:sz w:val="24"/>
          <w:szCs w:val="24"/>
          <w:lang w:val="kk-KZ" w:eastAsia="ru-RU"/>
        </w:rPr>
        <w:t xml:space="preserve"> года)</w:t>
      </w:r>
    </w:p>
    <w:p w14:paraId="4483A548" w14:textId="77777777" w:rsidR="008221D5" w:rsidRPr="00CE70D6" w:rsidRDefault="008221D5" w:rsidP="008221D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0968A4F5" w14:textId="77777777" w:rsidR="008221D5" w:rsidRPr="00CE70D6" w:rsidRDefault="008221D5" w:rsidP="008221D5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Hlk126333385"/>
      <w:r w:rsidRPr="00CE70D6">
        <w:rPr>
          <w:rFonts w:eastAsia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0E8D10C4" w14:textId="77777777" w:rsidR="008221D5" w:rsidRDefault="008221D5" w:rsidP="008221D5">
      <w:pPr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70D6">
        <w:rPr>
          <w:rFonts w:eastAsia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eastAsia="Times New Roman" w:cs="Times New Roman"/>
          <w:b/>
          <w:sz w:val="24"/>
          <w:szCs w:val="24"/>
          <w:lang w:eastAsia="ru-RU"/>
        </w:rPr>
        <w:t>партнёрстве и статусе партнёра</w:t>
      </w:r>
      <w:r w:rsidRPr="00CE70D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4C8E6CD" w14:textId="77777777" w:rsidR="008221D5" w:rsidRPr="00CE70D6" w:rsidRDefault="008221D5" w:rsidP="008221D5">
      <w:pPr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CE70D6">
        <w:rPr>
          <w:rFonts w:eastAsia="Times New Roman" w:cs="Times New Roman"/>
          <w:b/>
          <w:sz w:val="24"/>
          <w:szCs w:val="24"/>
          <w:lang w:eastAsia="ru-RU"/>
        </w:rPr>
        <w:t xml:space="preserve">ОЮЛ </w:t>
      </w:r>
      <w:bookmarkStart w:id="1" w:name="_Hlk93593081"/>
      <w:r w:rsidRPr="00CE70D6">
        <w:rPr>
          <w:rFonts w:eastAsia="Times New Roman" w:cs="Times New Roman"/>
          <w:b/>
          <w:sz w:val="24"/>
          <w:szCs w:val="24"/>
          <w:lang w:val="kk-KZ" w:eastAsia="ru-RU"/>
        </w:rPr>
        <w:t xml:space="preserve">«Республиканская ассоциация горнодобывающих </w:t>
      </w:r>
    </w:p>
    <w:p w14:paraId="3A4B17C5" w14:textId="77777777" w:rsidR="008221D5" w:rsidRPr="00CE70D6" w:rsidRDefault="008221D5" w:rsidP="008221D5">
      <w:pPr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CE70D6">
        <w:rPr>
          <w:rFonts w:eastAsia="Times New Roman" w:cs="Times New Roman"/>
          <w:b/>
          <w:sz w:val="24"/>
          <w:szCs w:val="24"/>
          <w:lang w:val="kk-KZ" w:eastAsia="ru-RU"/>
        </w:rPr>
        <w:t>и горно-металлургических предприятий»</w:t>
      </w:r>
    </w:p>
    <w:bookmarkEnd w:id="0"/>
    <w:p w14:paraId="6DDBBD7A" w14:textId="77777777" w:rsidR="008221D5" w:rsidRPr="00CE70D6" w:rsidRDefault="008221D5" w:rsidP="008221D5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bookmarkEnd w:id="1"/>
    <w:p w14:paraId="2200D427" w14:textId="77777777" w:rsidR="008221D5" w:rsidRPr="00CE70D6" w:rsidRDefault="008221D5" w:rsidP="008221D5">
      <w:pPr>
        <w:pStyle w:val="a3"/>
        <w:widowControl w:val="0"/>
        <w:tabs>
          <w:tab w:val="left" w:pos="1122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CE70D6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 xml:space="preserve">партнёрстве и статусе партнёра </w:t>
      </w:r>
      <w:r w:rsidRPr="00CE70D6">
        <w:rPr>
          <w:sz w:val="24"/>
          <w:szCs w:val="24"/>
        </w:rPr>
        <w:t xml:space="preserve">ОЮЛ </w:t>
      </w:r>
      <w:r w:rsidRPr="00CE70D6">
        <w:rPr>
          <w:rFonts w:eastAsia="Times New Roman" w:cs="Times New Roman"/>
          <w:sz w:val="24"/>
          <w:szCs w:val="24"/>
          <w:lang w:val="kk-KZ" w:eastAsia="ru-RU"/>
        </w:rPr>
        <w:t xml:space="preserve">«Республиканская ассоциация горнодобывающих и горно-металлургических предприятий» (далее – настоящее Положение) разработано в соответствии с Гражданским Кодексом Республики Казахстан, Законом Республики Казахстан от 16 января 2001 года №142-II «О некоммерческих организациях» и </w:t>
      </w:r>
      <w:r>
        <w:rPr>
          <w:rFonts w:eastAsia="Times New Roman" w:cs="Times New Roman"/>
          <w:sz w:val="24"/>
          <w:szCs w:val="24"/>
          <w:lang w:val="kk-KZ" w:eastAsia="ru-RU"/>
        </w:rPr>
        <w:t xml:space="preserve">подпунктом 6.1.11. пункта 6.1. </w:t>
      </w:r>
      <w:r w:rsidRPr="00CE70D6">
        <w:rPr>
          <w:rFonts w:eastAsia="Times New Roman" w:cs="Times New Roman"/>
          <w:sz w:val="24"/>
          <w:szCs w:val="24"/>
          <w:lang w:val="kk-KZ" w:eastAsia="ru-RU"/>
        </w:rPr>
        <w:t>Устав</w:t>
      </w:r>
      <w:r>
        <w:rPr>
          <w:rFonts w:eastAsia="Times New Roman" w:cs="Times New Roman"/>
          <w:sz w:val="24"/>
          <w:szCs w:val="24"/>
          <w:lang w:val="kk-KZ" w:eastAsia="ru-RU"/>
        </w:rPr>
        <w:t>а</w:t>
      </w:r>
      <w:r w:rsidRPr="00CE70D6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  <w:r w:rsidRPr="00CE70D6">
        <w:rPr>
          <w:rFonts w:eastAsia="Times New Roman" w:cs="Times New Roman"/>
          <w:sz w:val="24"/>
          <w:szCs w:val="24"/>
          <w:lang w:eastAsia="ru-RU"/>
        </w:rPr>
        <w:t>АГМП от 10 июня 2021 года.</w:t>
      </w:r>
    </w:p>
    <w:p w14:paraId="14D7A620" w14:textId="7BFDDC51" w:rsidR="008221D5" w:rsidRPr="00762385" w:rsidRDefault="008221D5" w:rsidP="008221D5">
      <w:pPr>
        <w:pStyle w:val="a3"/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2385">
        <w:rPr>
          <w:rFonts w:eastAsia="Times New Roman" w:cs="Times New Roman"/>
          <w:sz w:val="24"/>
          <w:szCs w:val="24"/>
          <w:lang w:eastAsia="ru-RU"/>
        </w:rPr>
        <w:t xml:space="preserve">Настоящее Положение является внутренним документом </w:t>
      </w:r>
      <w:r w:rsidRPr="00762385">
        <w:rPr>
          <w:sz w:val="24"/>
          <w:szCs w:val="24"/>
        </w:rPr>
        <w:t xml:space="preserve">ОЮЛ </w:t>
      </w:r>
      <w:r w:rsidRPr="00762385">
        <w:rPr>
          <w:rFonts w:eastAsia="Times New Roman" w:cs="Times New Roman"/>
          <w:sz w:val="24"/>
          <w:szCs w:val="24"/>
          <w:lang w:val="kk-KZ" w:eastAsia="ru-RU"/>
        </w:rPr>
        <w:t xml:space="preserve">«Республиканская ассоциация горнодобывающих и горно-металлургических предприятий» (далее – </w:t>
      </w:r>
      <w:r w:rsidRPr="00762385">
        <w:rPr>
          <w:rFonts w:eastAsia="Times New Roman" w:cs="Times New Roman"/>
          <w:sz w:val="24"/>
          <w:szCs w:val="24"/>
          <w:lang w:eastAsia="ru-RU"/>
        </w:rPr>
        <w:t>АГМП) определя</w:t>
      </w:r>
      <w:r>
        <w:rPr>
          <w:rFonts w:eastAsia="Times New Roman" w:cs="Times New Roman"/>
          <w:sz w:val="24"/>
          <w:szCs w:val="24"/>
          <w:lang w:eastAsia="ru-RU"/>
        </w:rPr>
        <w:t>ющим</w:t>
      </w:r>
      <w:r w:rsidRPr="00762385">
        <w:rPr>
          <w:rFonts w:eastAsia="Times New Roman" w:cs="Times New Roman"/>
          <w:sz w:val="24"/>
          <w:szCs w:val="24"/>
          <w:lang w:eastAsia="ru-RU"/>
        </w:rPr>
        <w:t xml:space="preserve"> порядок предоставления статуса партнёра</w:t>
      </w:r>
      <w:r>
        <w:rPr>
          <w:rFonts w:eastAsia="Times New Roman" w:cs="Times New Roman"/>
          <w:sz w:val="24"/>
          <w:szCs w:val="24"/>
          <w:lang w:eastAsia="ru-RU"/>
        </w:rPr>
        <w:t xml:space="preserve"> любому </w:t>
      </w:r>
      <w:r w:rsidRPr="00762385">
        <w:rPr>
          <w:rFonts w:eastAsia="Times New Roman" w:cs="Times New Roman"/>
          <w:sz w:val="24"/>
          <w:szCs w:val="24"/>
          <w:lang w:eastAsia="ru-RU"/>
        </w:rPr>
        <w:t>лицу, не являющ</w:t>
      </w:r>
      <w:r>
        <w:rPr>
          <w:rFonts w:eastAsia="Times New Roman" w:cs="Times New Roman"/>
          <w:sz w:val="24"/>
          <w:szCs w:val="24"/>
          <w:lang w:eastAsia="ru-RU"/>
        </w:rPr>
        <w:t>ему</w:t>
      </w:r>
      <w:r w:rsidRPr="00762385">
        <w:rPr>
          <w:rFonts w:eastAsia="Times New Roman" w:cs="Times New Roman"/>
          <w:sz w:val="24"/>
          <w:szCs w:val="24"/>
          <w:lang w:eastAsia="ru-RU"/>
        </w:rPr>
        <w:t>ся членом АГМП.</w:t>
      </w:r>
    </w:p>
    <w:p w14:paraId="300CD7D1" w14:textId="77777777" w:rsidR="008221D5" w:rsidRDefault="008221D5" w:rsidP="008221D5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122"/>
        </w:tabs>
        <w:autoSpaceDE w:val="0"/>
        <w:autoSpaceDN w:val="0"/>
        <w:spacing w:before="135" w:after="0"/>
        <w:ind w:left="0" w:firstLine="0"/>
        <w:contextualSpacing w:val="0"/>
        <w:jc w:val="center"/>
        <w:rPr>
          <w:b/>
          <w:bCs/>
          <w:sz w:val="24"/>
          <w:szCs w:val="24"/>
        </w:rPr>
      </w:pPr>
      <w:r w:rsidRPr="00CE70D6">
        <w:rPr>
          <w:b/>
          <w:bCs/>
          <w:sz w:val="24"/>
          <w:szCs w:val="24"/>
        </w:rPr>
        <w:t>Общие положения</w:t>
      </w:r>
    </w:p>
    <w:p w14:paraId="77C03D9F" w14:textId="3EE6CF5A" w:rsidR="008221D5" w:rsidRPr="004E44D1" w:rsidRDefault="008221D5" w:rsidP="008221D5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1122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4E44D1">
        <w:rPr>
          <w:sz w:val="24"/>
          <w:szCs w:val="24"/>
        </w:rPr>
        <w:t>Партнёр АГМП – физическое и/или юридическое лицо, не являющееся членом АГМП, разделяющее предмет и цели деятельности АГМП, желающее установить и развивать с членами АГМП деловые отношения по вопросам, представляющим взаимный интерес.</w:t>
      </w:r>
    </w:p>
    <w:p w14:paraId="2508EEA8" w14:textId="1D1B3666" w:rsidR="008221D5" w:rsidRPr="00F05CF4" w:rsidRDefault="008221D5" w:rsidP="008221D5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1122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4E44D1">
        <w:rPr>
          <w:sz w:val="24"/>
          <w:szCs w:val="24"/>
        </w:rPr>
        <w:t>Статус партнёра АГМП может быть предоставлен лицу, заинтересованному в сотрудничестве с членами АГМП и соответствующему критериям определённым</w:t>
      </w:r>
      <w:r>
        <w:rPr>
          <w:sz w:val="24"/>
          <w:szCs w:val="24"/>
        </w:rPr>
        <w:t xml:space="preserve"> настоящим Положением.</w:t>
      </w:r>
    </w:p>
    <w:p w14:paraId="62B85A1A" w14:textId="3D21398A" w:rsidR="008221D5" w:rsidRPr="00CE70D6" w:rsidRDefault="008221D5" w:rsidP="008221D5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1122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Желающий получить статус партнёра АГМП, должен соответствовать основным критериям и условиям, предусмотренным настоящим Положением.</w:t>
      </w:r>
    </w:p>
    <w:p w14:paraId="556584B1" w14:textId="77777777" w:rsidR="008221D5" w:rsidRPr="00CE70D6" w:rsidRDefault="008221D5" w:rsidP="008221D5">
      <w:pPr>
        <w:pStyle w:val="a3"/>
        <w:widowControl w:val="0"/>
        <w:tabs>
          <w:tab w:val="left" w:pos="1122"/>
        </w:tabs>
        <w:autoSpaceDE w:val="0"/>
        <w:autoSpaceDN w:val="0"/>
        <w:spacing w:after="0" w:line="240" w:lineRule="atLeast"/>
        <w:ind w:left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04DB2" w14:textId="77777777" w:rsidR="008221D5" w:rsidRPr="00602F48" w:rsidRDefault="008221D5" w:rsidP="008221D5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2F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статуса партнёра.</w:t>
      </w:r>
    </w:p>
    <w:p w14:paraId="4AD185DF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1122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Лицо, желающее получить статус партнёра АГМП, официально направляет на имя Исполнительного органа АГМП заявление на фирменном бланке, подписанное руководителем, выражая намерение на основе безоговорочного признания уставных целей и направлений деятельности АГМП, наладить и установить деловое сотрудничество с членами АГМП.</w:t>
      </w:r>
    </w:p>
    <w:p w14:paraId="63099E8A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1122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заявлению на получение статуса партнёра, прилагаются следующие документы:</w:t>
      </w:r>
    </w:p>
    <w:p w14:paraId="03140EDF" w14:textId="77777777" w:rsidR="008221D5" w:rsidRDefault="008221D5" w:rsidP="008221D5">
      <w:pPr>
        <w:pStyle w:val="a3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анкета установленного образца;</w:t>
      </w:r>
    </w:p>
    <w:p w14:paraId="338B225B" w14:textId="77777777" w:rsidR="008221D5" w:rsidRDefault="008221D5" w:rsidP="008221D5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для юридического лица: нотариально заверенные копии правоустанавливающих документов юридического лица (устав, учредительный договор, свидетельство о регистрации);    </w:t>
      </w:r>
    </w:p>
    <w:p w14:paraId="7BB1D061" w14:textId="77777777" w:rsidR="008221D5" w:rsidRDefault="008221D5" w:rsidP="008221D5">
      <w:pPr>
        <w:pStyle w:val="a3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6945">
        <w:rPr>
          <w:rFonts w:eastAsia="Times New Roman" w:cs="Times New Roman"/>
          <w:sz w:val="24"/>
          <w:szCs w:val="24"/>
          <w:lang w:eastAsia="ru-RU"/>
        </w:rPr>
        <w:t>справка о зарегистрированном юридическом лице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6F94097A" w14:textId="77777777" w:rsidR="008221D5" w:rsidRDefault="008221D5" w:rsidP="008221D5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физического лица: нотариально заверенное свидетельство о постановке на учёт в качестве индивидуального предпринимателя;</w:t>
      </w:r>
    </w:p>
    <w:p w14:paraId="1D3C916C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1122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Лицо, желающее получить статус партнёра АГМП, должно соответствовать следующим критериями:</w:t>
      </w:r>
    </w:p>
    <w:p w14:paraId="37A398B4" w14:textId="77777777" w:rsidR="008221D5" w:rsidRDefault="008221D5" w:rsidP="008221D5">
      <w:pPr>
        <w:pStyle w:val="a3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 является членом АГМП;</w:t>
      </w:r>
    </w:p>
    <w:p w14:paraId="1A25FB46" w14:textId="77777777" w:rsidR="008221D5" w:rsidRPr="009369A5" w:rsidRDefault="008221D5" w:rsidP="008221D5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выполняющие и (или) </w:t>
      </w:r>
      <w:r w:rsidRPr="009369A5">
        <w:rPr>
          <w:rFonts w:eastAsia="Times New Roman" w:cs="Times New Roman"/>
          <w:sz w:val="24"/>
          <w:szCs w:val="24"/>
          <w:lang w:eastAsia="ru-RU"/>
        </w:rPr>
        <w:t>оказ</w:t>
      </w:r>
      <w:r>
        <w:rPr>
          <w:rFonts w:eastAsia="Times New Roman" w:cs="Times New Roman"/>
          <w:sz w:val="24"/>
          <w:szCs w:val="24"/>
          <w:lang w:eastAsia="ru-RU"/>
        </w:rPr>
        <w:t>ыва</w:t>
      </w:r>
      <w:r w:rsidRPr="009369A5">
        <w:rPr>
          <w:rFonts w:eastAsia="Times New Roman" w:cs="Times New Roman"/>
          <w:sz w:val="24"/>
          <w:szCs w:val="24"/>
          <w:lang w:eastAsia="ru-RU"/>
        </w:rPr>
        <w:t xml:space="preserve">ющее следующие виды </w:t>
      </w:r>
      <w:r>
        <w:rPr>
          <w:rFonts w:eastAsia="Times New Roman" w:cs="Times New Roman"/>
          <w:sz w:val="24"/>
          <w:szCs w:val="24"/>
          <w:lang w:eastAsia="ru-RU"/>
        </w:rPr>
        <w:t xml:space="preserve">товаров, </w:t>
      </w:r>
      <w:r w:rsidRPr="009369A5">
        <w:rPr>
          <w:rFonts w:eastAsia="Times New Roman" w:cs="Times New Roman"/>
          <w:sz w:val="24"/>
          <w:szCs w:val="24"/>
          <w:lang w:eastAsia="ru-RU"/>
        </w:rPr>
        <w:t>работ и услуг:</w:t>
      </w:r>
    </w:p>
    <w:p w14:paraId="3E2563A7" w14:textId="77777777" w:rsidR="008221D5" w:rsidRDefault="008221D5" w:rsidP="008221D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30BC">
        <w:rPr>
          <w:rFonts w:eastAsia="Times New Roman" w:cs="Times New Roman"/>
          <w:sz w:val="24"/>
          <w:szCs w:val="24"/>
          <w:lang w:eastAsia="ru-RU"/>
        </w:rPr>
        <w:t xml:space="preserve">поставка </w:t>
      </w:r>
      <w:r>
        <w:rPr>
          <w:rFonts w:eastAsia="Times New Roman" w:cs="Times New Roman"/>
          <w:sz w:val="24"/>
          <w:szCs w:val="24"/>
          <w:lang w:eastAsia="ru-RU"/>
        </w:rPr>
        <w:t xml:space="preserve">сырья и </w:t>
      </w:r>
      <w:r w:rsidRPr="00D830BC">
        <w:rPr>
          <w:rFonts w:eastAsia="Times New Roman" w:cs="Times New Roman"/>
          <w:sz w:val="24"/>
          <w:szCs w:val="24"/>
          <w:lang w:eastAsia="ru-RU"/>
        </w:rPr>
        <w:t>об</w:t>
      </w:r>
      <w:r>
        <w:rPr>
          <w:rFonts w:eastAsia="Times New Roman" w:cs="Times New Roman"/>
          <w:sz w:val="24"/>
          <w:szCs w:val="24"/>
          <w:lang w:eastAsia="ru-RU"/>
        </w:rPr>
        <w:t xml:space="preserve">орудования,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используемого в </w:t>
      </w:r>
      <w:r w:rsidRPr="00597AEA">
        <w:rPr>
          <w:rFonts w:eastAsia="Times New Roman" w:cs="Times New Roman"/>
          <w:color w:val="000000"/>
          <w:sz w:val="24"/>
          <w:szCs w:val="24"/>
          <w:lang w:eastAsia="ru-RU"/>
        </w:rPr>
        <w:t>горнодобывающей и горно-металлургической отраслях промышленности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3B6CD27D" w14:textId="77777777" w:rsidR="008221D5" w:rsidRPr="008F15FF" w:rsidRDefault="008221D5" w:rsidP="008221D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поставка комплектующих для установок, промышленных комплексов и специальной техники используемых в отрасли</w:t>
      </w:r>
      <w:r w:rsidRPr="00D830BC">
        <w:rPr>
          <w:rFonts w:eastAsia="Times New Roman" w:cs="Times New Roman"/>
          <w:sz w:val="24"/>
          <w:szCs w:val="24"/>
          <w:lang w:eastAsia="ru-RU"/>
        </w:rPr>
        <w:t>;</w:t>
      </w:r>
      <w:r w:rsidRPr="00D830BC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</w:p>
    <w:p w14:paraId="58D3D090" w14:textId="77777777" w:rsidR="008221D5" w:rsidRDefault="008221D5" w:rsidP="008221D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FF">
        <w:rPr>
          <w:rFonts w:eastAsia="Times New Roman" w:cs="Times New Roman"/>
          <w:sz w:val="24"/>
          <w:szCs w:val="24"/>
          <w:lang w:eastAsia="ru-RU"/>
        </w:rPr>
        <w:lastRenderedPageBreak/>
        <w:t>изучения недр, проведени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8F15FF">
        <w:rPr>
          <w:rFonts w:eastAsia="Times New Roman" w:cs="Times New Roman"/>
          <w:sz w:val="24"/>
          <w:szCs w:val="24"/>
          <w:lang w:eastAsia="ru-RU"/>
        </w:rPr>
        <w:t xml:space="preserve"> изыскательских работ в сфере геологии;</w:t>
      </w:r>
    </w:p>
    <w:p w14:paraId="50F50545" w14:textId="77777777" w:rsidR="008221D5" w:rsidRPr="00D4235D" w:rsidRDefault="008221D5" w:rsidP="008221D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4235D">
        <w:rPr>
          <w:rFonts w:eastAsia="Times New Roman" w:cs="Times New Roman"/>
          <w:sz w:val="24"/>
          <w:szCs w:val="24"/>
          <w:lang w:eastAsia="ru-RU"/>
        </w:rPr>
        <w:t xml:space="preserve">оказание иных видов работ и услуг, не относящихся к основным видам деятельности </w:t>
      </w:r>
      <w:bookmarkStart w:id="2" w:name="_Hlk125811169"/>
      <w:r w:rsidRPr="00D4235D">
        <w:rPr>
          <w:rFonts w:eastAsia="Times New Roman" w:cs="Times New Roman"/>
          <w:color w:val="000000"/>
          <w:sz w:val="24"/>
          <w:szCs w:val="24"/>
          <w:lang w:eastAsia="ru-RU"/>
        </w:rPr>
        <w:t>горнодобывающей и горно-металлургической отраслях промышленности</w:t>
      </w:r>
      <w:bookmarkEnd w:id="2"/>
      <w:r w:rsidRPr="00D4235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2D8038D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Исполнительный орган АГМП согласно подпункту 2.1. настоящего Положения рассматривает заявление в течении 5 (пяти) рабочих дней со дня получения заявления.</w:t>
      </w:r>
    </w:p>
    <w:p w14:paraId="140D301C" w14:textId="60E22FE6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необходимости Исполнительный орган АГМП </w:t>
      </w:r>
      <w:r w:rsidR="00E23276" w:rsidRPr="004E44D1">
        <w:rPr>
          <w:rFonts w:eastAsia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запросить дополнительные сведения, документацию у обратившегося за получением статуса партнёра АГМП.</w:t>
      </w:r>
    </w:p>
    <w:p w14:paraId="58FB6DA0" w14:textId="3EA92E83" w:rsidR="008221D5" w:rsidRPr="000D2604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26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Исполнительного органа АГМП о предоставлении статуса партнёра АГМП оформляется путём подписания между АГМП и обратившимся лицом соответствующего соглашения о партнёрстве, с внесением в реестр партнёров АГМП и размещением на </w:t>
      </w:r>
      <w:proofErr w:type="spellStart"/>
      <w:r w:rsidRPr="000D2604">
        <w:rPr>
          <w:sz w:val="24"/>
          <w:szCs w:val="24"/>
        </w:rPr>
        <w:t>web</w:t>
      </w:r>
      <w:proofErr w:type="spellEnd"/>
      <w:r w:rsidRPr="000D2604">
        <w:rPr>
          <w:sz w:val="24"/>
          <w:szCs w:val="24"/>
        </w:rPr>
        <w:t>-сайте АГМП.</w:t>
      </w:r>
    </w:p>
    <w:p w14:paraId="40A96998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 обязан воздержаться от любых действий и (или) заявлений (выступлений), способных нанести ущерб интересам АГМП в целом и отдельным членам АГМП.</w:t>
      </w:r>
    </w:p>
    <w:p w14:paraId="3E44B739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 обязан не раскрывать сведения, полученные в ходе сотрудничества с АГМП, которые были доведены до партнёра в конфиденциальном порядке.</w:t>
      </w:r>
    </w:p>
    <w:p w14:paraId="6D35D8BA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Партнёр берёт на себя обязательства самостоятельно нести все расходы по участию в мероприятиях, проводимых АГМП и сторонними организациями. </w:t>
      </w:r>
    </w:p>
    <w:p w14:paraId="45C83B4D" w14:textId="77777777" w:rsidR="008221D5" w:rsidRDefault="008221D5" w:rsidP="008221D5">
      <w:pPr>
        <w:pStyle w:val="a3"/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tLeast"/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97C9D2" w14:textId="77777777" w:rsidR="008221D5" w:rsidRDefault="008221D5" w:rsidP="008221D5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2552"/>
          <w:tab w:val="left" w:pos="2694"/>
          <w:tab w:val="left" w:pos="2977"/>
        </w:tabs>
        <w:autoSpaceDE w:val="0"/>
        <w:autoSpaceDN w:val="0"/>
        <w:spacing w:after="0" w:line="24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16B4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прекращения статуса партнёра</w:t>
      </w:r>
    </w:p>
    <w:p w14:paraId="332656C1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1560"/>
          <w:tab w:val="left" w:pos="2552"/>
          <w:tab w:val="left" w:pos="2694"/>
          <w:tab w:val="left" w:pos="2977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6B4B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прекращения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статуса партнёра может быть инициирована партнёром или Исполнительным органом АГМП.</w:t>
      </w:r>
    </w:p>
    <w:p w14:paraId="60DAFF4E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2552"/>
          <w:tab w:val="left" w:pos="2694"/>
          <w:tab w:val="left" w:pos="2977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Партнёр, намеренный отказаться от полученного статуса, официально направляет в адрес АГМП, соответствующее письмо.</w:t>
      </w:r>
    </w:p>
    <w:p w14:paraId="4C814155" w14:textId="77777777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2552"/>
          <w:tab w:val="left" w:pos="2694"/>
          <w:tab w:val="left" w:pos="2977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Вопрос об аннулировании статуса партнёра по инициативе Исполнительного органа АГМП может быть инициирован в случае факта нарушения одного из условий настоящего Положения и (или) неисполнения партнёрского соглашения. </w:t>
      </w:r>
    </w:p>
    <w:p w14:paraId="15B4263C" w14:textId="326A6C7B" w:rsidR="008221D5" w:rsidRDefault="008221D5" w:rsidP="008221D5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2552"/>
          <w:tab w:val="left" w:pos="2694"/>
          <w:tab w:val="left" w:pos="2977"/>
        </w:tabs>
        <w:autoSpaceDE w:val="0"/>
        <w:autoSpaceDN w:val="0"/>
        <w:spacing w:after="0" w:line="240" w:lineRule="atLeast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утраты лицом статуса партнёра АГМП, данное лицо не вправе ставить вопрос о возврате ранее уплаченных партнёрских взносов. </w:t>
      </w:r>
    </w:p>
    <w:p w14:paraId="3B2B82CB" w14:textId="77777777" w:rsidR="008221D5" w:rsidRPr="00213304" w:rsidRDefault="008221D5" w:rsidP="008221D5">
      <w:pPr>
        <w:widowControl w:val="0"/>
        <w:tabs>
          <w:tab w:val="left" w:pos="0"/>
          <w:tab w:val="left" w:pos="993"/>
          <w:tab w:val="left" w:pos="1276"/>
          <w:tab w:val="left" w:pos="2552"/>
          <w:tab w:val="left" w:pos="2694"/>
          <w:tab w:val="left" w:pos="2977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7D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0F458C07" w14:textId="77777777" w:rsidR="008221D5" w:rsidRPr="00CE70D6" w:rsidRDefault="008221D5" w:rsidP="008221D5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0" w:line="24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" w:name="_Hlk93682878"/>
      <w:r w:rsidRPr="00CE70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Ежегодный (периодический)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партнёрский</w:t>
      </w:r>
      <w:r w:rsidRPr="00CE70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взнос</w:t>
      </w:r>
    </w:p>
    <w:bookmarkEnd w:id="3"/>
    <w:p w14:paraId="7A1999B1" w14:textId="0EF7369F" w:rsidR="008221D5" w:rsidRPr="00CE70D6" w:rsidRDefault="008221D5" w:rsidP="008221D5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4.1. Ежегодный (периодический)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партнёрский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взнос является регулярным денежным взносом, обязательным для всех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партнёро</w:t>
      </w:r>
      <w:r w:rsidR="00621A0E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АГМП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32A217F" w14:textId="77777777" w:rsidR="008221D5" w:rsidRPr="00CE70D6" w:rsidRDefault="008221D5" w:rsidP="008221D5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Партнёр</w:t>
      </w:r>
      <w:r w:rsidRPr="00CE70D6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 xml:space="preserve"> АГМП</w:t>
      </w:r>
      <w:r w:rsidRPr="00CE70D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70D6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осуществляет уплату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е</w:t>
      </w: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жегодн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ого</w:t>
      </w: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(периодическ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ого</w:t>
      </w: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партнёрского</w:t>
      </w: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взнос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CE70D6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 основании счёта, выставленного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АГМП</w:t>
      </w:r>
      <w:r w:rsidRPr="00CE70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первого квартала, следующего за отчётным финансовым годом. Сроком для уплаты ежегодного (периодического)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партнёрского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взноса является календарный год с 1 января по 31 декабря.</w:t>
      </w:r>
    </w:p>
    <w:p w14:paraId="4253EB44" w14:textId="77777777" w:rsidR="008221D5" w:rsidRPr="00CE70D6" w:rsidRDefault="008221D5" w:rsidP="008221D5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4.3.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Период установления и размер ставок партнёрских взносов АГМП устанавливаются и утверждаются приказом Исполнительным органом АГМП, в соответствии с подпунктом 7.3.2. пункта 7.3. Устава АГМП.</w:t>
      </w:r>
    </w:p>
    <w:p w14:paraId="28755949" w14:textId="77777777" w:rsidR="008221D5" w:rsidRPr="00CE70D6" w:rsidRDefault="008221D5" w:rsidP="008221D5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4.4.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Партнёр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АГМП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вправе на своё усмотрение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произвести уплату ежегодного партнёрского взноса сверх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, установленн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ого приказом Исполнительного органа АГМП о чём официально в письменной форме информирует Исполнительный орган АГМП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8EF073B" w14:textId="77777777" w:rsidR="008221D5" w:rsidRPr="00CE70D6" w:rsidRDefault="008221D5" w:rsidP="008221D5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случае наличия 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партнёра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АГМП сложного финансового положения, сложившегося в результате вынужденного временного простоя (приостановления) производства, прохождения процедуры слияния, присоединения, разделения, реабилитации юридического лица, по каждому из вышеперечисленных случаев Исполнительным органом АГМП может быть принято решение о предоставлении отсрочки или рассрочки уплаты ежегодного (периодического)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партнёрского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взноса на срок не более 1 (одного) года. Указанное решение может быть принято на основании официального письма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артнёра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адрес АГМП с детальным изложением ситуации и обязательным приложением подтверждающих документов.</w:t>
      </w:r>
    </w:p>
    <w:p w14:paraId="44F547BD" w14:textId="77777777" w:rsidR="008221D5" w:rsidRPr="00CE70D6" w:rsidRDefault="008221D5" w:rsidP="008221D5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Если по истечении предоставленного срока отсрочки или рассрочки, ситуация 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партнёра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АГМП не нормализовалась, Исполнительный орган АГМП вправе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одностороннем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порядке расторгнуть ранее заключенное с ним соглашение о партнёрстве, с последующим исключением из состава партнёров АГМП. </w:t>
      </w:r>
    </w:p>
    <w:p w14:paraId="10CDE751" w14:textId="77777777" w:rsidR="008221D5" w:rsidRPr="00CE70D6" w:rsidRDefault="008221D5" w:rsidP="008221D5">
      <w:pPr>
        <w:widowControl w:val="0"/>
        <w:tabs>
          <w:tab w:val="left" w:pos="1122"/>
        </w:tabs>
        <w:autoSpaceDE w:val="0"/>
        <w:autoSpaceDN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62FD71B" w14:textId="77777777" w:rsidR="008221D5" w:rsidRPr="00CE70D6" w:rsidRDefault="008221D5" w:rsidP="008221D5">
      <w:pPr>
        <w:widowControl w:val="0"/>
        <w:tabs>
          <w:tab w:val="left" w:pos="1122"/>
        </w:tabs>
        <w:autoSpaceDE w:val="0"/>
        <w:autoSpaceDN w:val="0"/>
        <w:spacing w:after="0" w:line="240" w:lineRule="atLeast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E70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Порядок оплаты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партнёрского</w:t>
      </w:r>
      <w:r w:rsidRPr="00CE70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взнос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</w:p>
    <w:p w14:paraId="345C07FE" w14:textId="77777777" w:rsidR="008221D5" w:rsidRPr="00CE70D6" w:rsidRDefault="008221D5" w:rsidP="008221D5">
      <w:pPr>
        <w:widowControl w:val="0"/>
        <w:tabs>
          <w:tab w:val="left" w:pos="1122"/>
        </w:tabs>
        <w:autoSpaceDE w:val="0"/>
        <w:autoSpaceDN w:val="0"/>
        <w:spacing w:after="0" w:line="240" w:lineRule="atLeast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 xml:space="preserve">5.1. Уплата </w:t>
      </w:r>
      <w:r>
        <w:rPr>
          <w:rFonts w:eastAsia="Times New Roman" w:cs="Times New Roman"/>
          <w:sz w:val="24"/>
          <w:szCs w:val="24"/>
          <w:lang w:eastAsia="ru-RU"/>
        </w:rPr>
        <w:t xml:space="preserve">партнёрского </w:t>
      </w:r>
      <w:r w:rsidRPr="00CE70D6">
        <w:rPr>
          <w:rFonts w:eastAsia="Times New Roman" w:cs="Times New Roman"/>
          <w:sz w:val="24"/>
          <w:szCs w:val="24"/>
          <w:lang w:eastAsia="ru-RU"/>
        </w:rPr>
        <w:t>взнос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eastAsia="Times New Roman" w:cs="Times New Roman"/>
          <w:sz w:val="24"/>
          <w:szCs w:val="24"/>
          <w:lang w:eastAsia="ru-RU"/>
        </w:rPr>
        <w:t xml:space="preserve">в течении 10 (десяти) банковских дней со дня направления 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счёта, выставленного АГМП и направленного на адрес электронной почты </w:t>
      </w:r>
      <w:r>
        <w:rPr>
          <w:rFonts w:eastAsia="Times New Roman" w:cs="Times New Roman"/>
          <w:sz w:val="24"/>
          <w:szCs w:val="24"/>
          <w:lang w:eastAsia="ru-RU"/>
        </w:rPr>
        <w:t>партнёра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АГМП, либо на бумажном носителе.</w:t>
      </w:r>
    </w:p>
    <w:p w14:paraId="49AB654D" w14:textId="77777777" w:rsidR="008221D5" w:rsidRPr="00CE70D6" w:rsidRDefault="008221D5" w:rsidP="008221D5">
      <w:pPr>
        <w:widowControl w:val="0"/>
        <w:tabs>
          <w:tab w:val="left" w:pos="1122"/>
        </w:tabs>
        <w:autoSpaceDE w:val="0"/>
        <w:autoSpaceDN w:val="0"/>
        <w:spacing w:after="0" w:line="240" w:lineRule="atLeast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 xml:space="preserve">5.2. В счёте на оплату и в платёжном поручении указываются следующие данные: </w:t>
      </w:r>
    </w:p>
    <w:p w14:paraId="4F5A267F" w14:textId="77777777" w:rsidR="008221D5" w:rsidRPr="00CE70D6" w:rsidRDefault="008221D5" w:rsidP="008221D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after="0" w:line="240" w:lineRule="atLeast"/>
        <w:ind w:hanging="73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>назначение (вид) взноса;</w:t>
      </w:r>
    </w:p>
    <w:p w14:paraId="5083A2B6" w14:textId="77777777" w:rsidR="008221D5" w:rsidRPr="00CE70D6" w:rsidRDefault="008221D5" w:rsidP="008221D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after="0" w:line="240" w:lineRule="atLeas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>документ-основание (</w:t>
      </w:r>
      <w:bookmarkStart w:id="4" w:name="_Hlk126247324"/>
      <w:r w:rsidRPr="00CE70D6">
        <w:rPr>
          <w:rFonts w:eastAsia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eastAsia="Times New Roman" w:cs="Times New Roman"/>
          <w:sz w:val="24"/>
          <w:szCs w:val="24"/>
          <w:lang w:eastAsia="ru-RU"/>
        </w:rPr>
        <w:t>партнёрстве и статусе партнёра</w:t>
      </w:r>
      <w:bookmarkEnd w:id="4"/>
      <w:r>
        <w:rPr>
          <w:rFonts w:eastAsia="Times New Roman" w:cs="Times New Roman"/>
          <w:sz w:val="24"/>
          <w:szCs w:val="24"/>
          <w:lang w:eastAsia="ru-RU"/>
        </w:rPr>
        <w:t>)</w:t>
      </w:r>
      <w:r w:rsidRPr="00CE70D6">
        <w:rPr>
          <w:rFonts w:eastAsia="Times New Roman" w:cs="Times New Roman"/>
          <w:sz w:val="24"/>
          <w:szCs w:val="24"/>
          <w:lang w:eastAsia="ru-RU"/>
        </w:rPr>
        <w:t>;</w:t>
      </w:r>
    </w:p>
    <w:p w14:paraId="65061262" w14:textId="77777777" w:rsidR="008221D5" w:rsidRPr="00CE70D6" w:rsidRDefault="008221D5" w:rsidP="008221D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after="0" w:line="240" w:lineRule="atLeast"/>
        <w:ind w:left="142" w:firstLine="567"/>
        <w:contextualSpacing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>период (календарный год, квартал, месяц), если применимо</w:t>
      </w:r>
      <w:r w:rsidRPr="00CE70D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14:paraId="34FC1384" w14:textId="77777777" w:rsidR="008221D5" w:rsidRPr="00B82582" w:rsidRDefault="008221D5" w:rsidP="008221D5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 xml:space="preserve">5.3. </w:t>
      </w:r>
      <w:r>
        <w:rPr>
          <w:rFonts w:eastAsia="Times New Roman" w:cs="Times New Roman"/>
          <w:sz w:val="24"/>
          <w:szCs w:val="24"/>
          <w:lang w:eastAsia="ru-RU"/>
        </w:rPr>
        <w:t>Партнёр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АГМП производ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CE70D6">
        <w:rPr>
          <w:rFonts w:eastAsia="Times New Roman" w:cs="Times New Roman"/>
          <w:sz w:val="24"/>
          <w:szCs w:val="24"/>
          <w:lang w:eastAsia="ru-RU"/>
        </w:rPr>
        <w:t>т уплату взнос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путём перечисления денежных средств на расчётный счёт АГМП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резидентов </w:t>
      </w:r>
      <w:r w:rsidRPr="00433275">
        <w:rPr>
          <w:sz w:val="24"/>
          <w:szCs w:val="24"/>
        </w:rPr>
        <w:t xml:space="preserve">в национальной валюте – тенге, для </w:t>
      </w:r>
      <w:r>
        <w:rPr>
          <w:sz w:val="24"/>
          <w:szCs w:val="24"/>
        </w:rPr>
        <w:t>нерезидентов</w:t>
      </w:r>
      <w:r w:rsidRPr="00433275">
        <w:rPr>
          <w:sz w:val="24"/>
          <w:szCs w:val="24"/>
        </w:rPr>
        <w:t xml:space="preserve"> – в долларах США. Все расходы, связанные с осуществлением платежа, несёт Партнёр. </w:t>
      </w:r>
    </w:p>
    <w:p w14:paraId="45858798" w14:textId="77777777" w:rsidR="008221D5" w:rsidRPr="00CE70D6" w:rsidRDefault="008221D5" w:rsidP="008221D5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. Обязанность </w:t>
      </w:r>
      <w:r>
        <w:rPr>
          <w:rFonts w:eastAsia="Times New Roman" w:cs="Times New Roman"/>
          <w:sz w:val="24"/>
          <w:szCs w:val="24"/>
          <w:lang w:eastAsia="ru-RU"/>
        </w:rPr>
        <w:t>партнёра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АГМП по уплате взноса считается исполненной в день зачисления денежных средств на расчётный счёт АГМП. </w:t>
      </w:r>
    </w:p>
    <w:p w14:paraId="2EAFA77D" w14:textId="77777777" w:rsidR="008221D5" w:rsidRPr="00CE70D6" w:rsidRDefault="008221D5" w:rsidP="008221D5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. Исполнительный орган АГМП организует контроль за своевременной уплатой </w:t>
      </w:r>
      <w:r>
        <w:rPr>
          <w:rFonts w:eastAsia="Times New Roman" w:cs="Times New Roman"/>
          <w:sz w:val="24"/>
          <w:szCs w:val="24"/>
          <w:lang w:eastAsia="ru-RU"/>
        </w:rPr>
        <w:t>партнёром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АГМП обязательств по уплате взнос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23B93503" w14:textId="77777777" w:rsidR="008221D5" w:rsidRPr="00CE70D6" w:rsidRDefault="008221D5" w:rsidP="008221D5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0D6">
        <w:rPr>
          <w:rFonts w:eastAsia="Times New Roman" w:cs="Times New Roman"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.  В случае, если по истечении срока для уплаты взноса на расчётный счёт АГМП не поступят денежные средства в причитающемся АГМП размере, Исполнительный орган АГМП вправе известить такого </w:t>
      </w:r>
      <w:r>
        <w:rPr>
          <w:rFonts w:eastAsia="Times New Roman" w:cs="Times New Roman"/>
          <w:sz w:val="24"/>
          <w:szCs w:val="24"/>
          <w:lang w:eastAsia="ru-RU"/>
        </w:rPr>
        <w:t>партнёра</w:t>
      </w:r>
      <w:r w:rsidRPr="00CE70D6">
        <w:rPr>
          <w:rFonts w:eastAsia="Times New Roman" w:cs="Times New Roman"/>
          <w:sz w:val="24"/>
          <w:szCs w:val="24"/>
          <w:lang w:eastAsia="ru-RU"/>
        </w:rPr>
        <w:t xml:space="preserve"> АГМП о просрочке платежа.</w:t>
      </w:r>
    </w:p>
    <w:p w14:paraId="13337C53" w14:textId="37D07D55" w:rsidR="008221D5" w:rsidRDefault="008221D5" w:rsidP="008221D5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42">
        <w:rPr>
          <w:rFonts w:eastAsia="Times New Roman" w:cs="Times New Roman"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ED0E42">
        <w:rPr>
          <w:rFonts w:eastAsia="Times New Roman" w:cs="Times New Roman"/>
          <w:sz w:val="24"/>
          <w:szCs w:val="24"/>
          <w:lang w:eastAsia="ru-RU"/>
        </w:rPr>
        <w:t xml:space="preserve">. В случае неуплаты взноса в течение 1 (одного) календарного года, согласно абзацу 9 пункта 7.3. Устава АГМП, Исполнительный орган АГМП вправе самостоятельно исключить </w:t>
      </w:r>
      <w:r>
        <w:rPr>
          <w:rFonts w:eastAsia="Times New Roman" w:cs="Times New Roman"/>
          <w:sz w:val="24"/>
          <w:szCs w:val="24"/>
          <w:lang w:eastAsia="ru-RU"/>
        </w:rPr>
        <w:t xml:space="preserve">данное лицо </w:t>
      </w:r>
      <w:r w:rsidRPr="00ED0E42">
        <w:rPr>
          <w:rFonts w:eastAsia="Times New Roman" w:cs="Times New Roman"/>
          <w:sz w:val="24"/>
          <w:szCs w:val="24"/>
          <w:lang w:eastAsia="ru-RU"/>
        </w:rPr>
        <w:t>из состава партнёров АГМП.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9353386" w14:textId="77777777" w:rsidR="008221D5" w:rsidRPr="00433275" w:rsidRDefault="008221D5" w:rsidP="008221D5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Ранее у</w:t>
      </w:r>
      <w:r w:rsidRPr="00433275">
        <w:rPr>
          <w:sz w:val="24"/>
          <w:szCs w:val="24"/>
        </w:rPr>
        <w:t>плаченные Партнёром взносы</w:t>
      </w:r>
      <w:r>
        <w:rPr>
          <w:sz w:val="24"/>
          <w:szCs w:val="24"/>
        </w:rPr>
        <w:t xml:space="preserve"> в адрес АГМП</w:t>
      </w:r>
      <w:r w:rsidRPr="00433275">
        <w:rPr>
          <w:sz w:val="24"/>
          <w:szCs w:val="24"/>
        </w:rPr>
        <w:t xml:space="preserve"> не возвращаются и претензии по истребованию сумм взносов от АГМП не принимаются.</w:t>
      </w:r>
    </w:p>
    <w:p w14:paraId="49067E6F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92D519A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Учёт и расходование взносов</w:t>
      </w:r>
    </w:p>
    <w:p w14:paraId="7AA03C49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6.1. В целях учёта и целевого расходования взносов, бухгалтерия АГМП ведёт ведомость (реестр) по внесению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партнёрами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АГМП взносов и соответствующие документы, которые хранятся в АГМП в течение сроков, определённых законодательством.    </w:t>
      </w:r>
    </w:p>
    <w:p w14:paraId="7035B753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6.2. Расходование взносов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партнёров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АГМП осуществляется в соответствии с Уставом АГМП и настоящим Положением. </w:t>
      </w:r>
    </w:p>
    <w:p w14:paraId="57C6E044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39666F3" w14:textId="77777777" w:rsidR="008221D5" w:rsidRPr="00CE70D6" w:rsidRDefault="008221D5" w:rsidP="008221D5">
      <w:pPr>
        <w:autoSpaceDE w:val="0"/>
        <w:autoSpaceDN w:val="0"/>
        <w:adjustRightInd w:val="0"/>
        <w:spacing w:after="0"/>
        <w:ind w:right="-81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14:paraId="3BF82E60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7.1. В случае противоречия настоящего Положения Уставу АГМП, вопрос противоречия решается в пользу учредительных документов АГМП. </w:t>
      </w:r>
    </w:p>
    <w:p w14:paraId="3B17F842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7.2. Настоящее положение предоставляется для ознакомления по требованию любого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партнёра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АГМП. </w:t>
      </w:r>
    </w:p>
    <w:p w14:paraId="219BDE96" w14:textId="77777777" w:rsidR="008221D5" w:rsidRPr="00ED0E42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D0E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7.3. Любые изменения и дополнения к настоящему Положению действительны лишь при условии утверждения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Общим собранием членов </w:t>
      </w:r>
      <w:r w:rsidRPr="00ED0E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АГМП. </w:t>
      </w:r>
    </w:p>
    <w:p w14:paraId="73B6D577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D0E42">
        <w:rPr>
          <w:rFonts w:eastAsia="Times New Roman" w:cs="Times New Roman"/>
          <w:color w:val="000000"/>
          <w:sz w:val="24"/>
          <w:szCs w:val="24"/>
          <w:lang w:eastAsia="ru-RU"/>
        </w:rPr>
        <w:t>7.4. Если по каким бы то ни было причинам один или несколько пунктов настоящего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Положения будут считаться недействительным, другие части настоящего Положения будут, тем не менее, оставаться в силе.</w:t>
      </w:r>
    </w:p>
    <w:p w14:paraId="4828202E" w14:textId="77777777" w:rsidR="008221D5" w:rsidRPr="00CE70D6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7.5. Настоящее Положение составлено на государственном и русском языках в 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E70D6">
        <w:rPr>
          <w:rFonts w:eastAsia="Times New Roman" w:cs="Times New Roman"/>
          <w:color w:val="000000"/>
          <w:sz w:val="24"/>
          <w:szCs w:val="24"/>
          <w:lang w:eastAsia="ru-RU"/>
        </w:rPr>
        <w:t>(одном) экземпляре, имеющее одинаковую юридическую силу.</w:t>
      </w:r>
    </w:p>
    <w:p w14:paraId="4667588E" w14:textId="77777777" w:rsidR="008221D5" w:rsidRPr="00926D35" w:rsidRDefault="008221D5" w:rsidP="008221D5">
      <w:pPr>
        <w:autoSpaceDE w:val="0"/>
        <w:autoSpaceDN w:val="0"/>
        <w:adjustRightInd w:val="0"/>
        <w:spacing w:after="0" w:line="240" w:lineRule="atLeast"/>
        <w:ind w:right="-79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7.6. Настоящие Положение вступает в силу с момента его утверждения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Общим собранием членов </w:t>
      </w:r>
      <w:r w:rsidRPr="00ED0E42">
        <w:rPr>
          <w:rFonts w:eastAsia="Times New Roman" w:cs="Times New Roman"/>
          <w:color w:val="000000"/>
          <w:sz w:val="24"/>
          <w:szCs w:val="24"/>
          <w:lang w:eastAsia="ru-RU"/>
        </w:rPr>
        <w:t>АГМП.</w:t>
      </w:r>
    </w:p>
    <w:p w14:paraId="05BD233F" w14:textId="77777777" w:rsidR="008221D5" w:rsidRPr="002146AD" w:rsidRDefault="008221D5" w:rsidP="008221D5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E70D6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</w:t>
      </w:r>
      <w:bookmarkStart w:id="5" w:name="_Hlk126333604"/>
    </w:p>
    <w:p w14:paraId="43FDCB54" w14:textId="293415DB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</w:p>
    <w:p w14:paraId="4E37444E" w14:textId="394444B2" w:rsidR="00E23276" w:rsidRDefault="00E23276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</w:p>
    <w:p w14:paraId="0B0C2AC6" w14:textId="6CD193B1" w:rsidR="00E23276" w:rsidRDefault="00E23276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</w:p>
    <w:p w14:paraId="3F1BDC1F" w14:textId="77777777" w:rsidR="00E23276" w:rsidRDefault="00E23276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</w:p>
    <w:p w14:paraId="7A6E2C21" w14:textId="77777777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730CB9">
        <w:rPr>
          <w:rFonts w:eastAsia="Times New Roman" w:cs="Times New Roman"/>
          <w:i/>
          <w:iCs/>
          <w:sz w:val="22"/>
          <w:lang w:eastAsia="ru-RU"/>
        </w:rPr>
        <w:t>Приложение № 1</w:t>
      </w:r>
    </w:p>
    <w:p w14:paraId="6F9FED4A" w14:textId="77777777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>
        <w:rPr>
          <w:rFonts w:eastAsia="Times New Roman" w:cs="Times New Roman"/>
          <w:i/>
          <w:iCs/>
          <w:sz w:val="22"/>
          <w:lang w:eastAsia="ru-RU"/>
        </w:rPr>
        <w:t xml:space="preserve">к Положению о партнёрстве и статусе партнёра </w:t>
      </w:r>
    </w:p>
    <w:p w14:paraId="655F2119" w14:textId="77777777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730CB9">
        <w:rPr>
          <w:rFonts w:eastAsia="Times New Roman" w:cs="Times New Roman"/>
          <w:i/>
          <w:iCs/>
          <w:sz w:val="22"/>
          <w:lang w:eastAsia="ru-RU"/>
        </w:rPr>
        <w:t xml:space="preserve">ОЮЛ «Республиканская ассоциация горнодобывающих </w:t>
      </w:r>
    </w:p>
    <w:p w14:paraId="0D85A79C" w14:textId="77777777" w:rsidR="008221D5" w:rsidRPr="00730CB9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730CB9">
        <w:rPr>
          <w:rFonts w:eastAsia="Times New Roman" w:cs="Times New Roman"/>
          <w:i/>
          <w:iCs/>
          <w:sz w:val="22"/>
          <w:lang w:eastAsia="ru-RU"/>
        </w:rPr>
        <w:t>и горно-металлургических предприятий»</w:t>
      </w:r>
    </w:p>
    <w:bookmarkEnd w:id="5"/>
    <w:p w14:paraId="5B7BB1E2" w14:textId="77777777" w:rsidR="008221D5" w:rsidRPr="00730CB9" w:rsidRDefault="008221D5" w:rsidP="008221D5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14:paraId="33641D5E" w14:textId="77777777" w:rsidR="008221D5" w:rsidRPr="00730CB9" w:rsidRDefault="008221D5" w:rsidP="008221D5">
      <w:pPr>
        <w:spacing w:after="0"/>
        <w:jc w:val="center"/>
        <w:rPr>
          <w:rFonts w:eastAsia="Calibri" w:cs="Times New Roman"/>
          <w:b/>
          <w:bCs/>
          <w:noProof/>
          <w:sz w:val="24"/>
          <w:szCs w:val="24"/>
          <w:lang w:eastAsia="ru-RU"/>
        </w:rPr>
      </w:pPr>
      <w:r w:rsidRPr="00730CB9">
        <w:rPr>
          <w:rFonts w:eastAsia="Calibri" w:cs="Times New Roman"/>
          <w:b/>
          <w:bCs/>
          <w:noProof/>
          <w:sz w:val="24"/>
          <w:szCs w:val="24"/>
          <w:lang w:eastAsia="ru-RU"/>
        </w:rPr>
        <w:t>На бланке предприятия!</w:t>
      </w:r>
    </w:p>
    <w:p w14:paraId="22C77911" w14:textId="77777777" w:rsidR="008221D5" w:rsidRDefault="008221D5" w:rsidP="008221D5">
      <w:pPr>
        <w:spacing w:after="0"/>
        <w:ind w:left="709"/>
        <w:rPr>
          <w:rFonts w:eastAsia="Calibri" w:cs="Times New Roman"/>
          <w:i/>
          <w:iCs/>
          <w:sz w:val="22"/>
        </w:rPr>
      </w:pPr>
    </w:p>
    <w:p w14:paraId="597C3374" w14:textId="77777777" w:rsidR="008221D5" w:rsidRDefault="008221D5" w:rsidP="008221D5">
      <w:pPr>
        <w:spacing w:after="0"/>
        <w:ind w:left="709"/>
        <w:rPr>
          <w:rFonts w:eastAsia="Calibri" w:cs="Times New Roman"/>
          <w:i/>
          <w:iCs/>
          <w:sz w:val="22"/>
        </w:rPr>
      </w:pPr>
    </w:p>
    <w:p w14:paraId="0CCEBE6A" w14:textId="77777777" w:rsidR="008221D5" w:rsidRDefault="008221D5" w:rsidP="008221D5">
      <w:pPr>
        <w:spacing w:after="0"/>
        <w:ind w:left="709"/>
        <w:rPr>
          <w:rFonts w:eastAsia="Calibri" w:cs="Times New Roman"/>
          <w:i/>
          <w:iCs/>
          <w:sz w:val="22"/>
        </w:rPr>
      </w:pPr>
    </w:p>
    <w:p w14:paraId="726B90BE" w14:textId="4B4CA5C2" w:rsidR="008221D5" w:rsidRPr="00730CB9" w:rsidRDefault="008221D5" w:rsidP="008221D5">
      <w:pPr>
        <w:spacing w:after="0"/>
        <w:ind w:left="709"/>
        <w:rPr>
          <w:rFonts w:eastAsia="Calibri" w:cs="Times New Roman"/>
          <w:i/>
          <w:iCs/>
          <w:sz w:val="22"/>
        </w:rPr>
      </w:pPr>
      <w:r w:rsidRPr="00730CB9">
        <w:rPr>
          <w:rFonts w:eastAsia="Calibri" w:cs="Times New Roman"/>
          <w:i/>
          <w:iCs/>
          <w:sz w:val="22"/>
        </w:rPr>
        <w:t>Исх.</w:t>
      </w:r>
      <w:r w:rsidR="002B4963">
        <w:rPr>
          <w:rFonts w:eastAsia="Calibri" w:cs="Times New Roman"/>
          <w:i/>
          <w:iCs/>
          <w:sz w:val="22"/>
        </w:rPr>
        <w:t xml:space="preserve"> </w:t>
      </w:r>
      <w:r w:rsidRPr="00730CB9">
        <w:rPr>
          <w:rFonts w:eastAsia="Calibri" w:cs="Times New Roman"/>
          <w:i/>
          <w:iCs/>
          <w:sz w:val="22"/>
        </w:rPr>
        <w:t>№__</w:t>
      </w:r>
      <w:r>
        <w:rPr>
          <w:rFonts w:eastAsia="Calibri" w:cs="Times New Roman"/>
          <w:i/>
          <w:iCs/>
          <w:sz w:val="22"/>
        </w:rPr>
        <w:t>___</w:t>
      </w:r>
      <w:r w:rsidRPr="00730CB9">
        <w:rPr>
          <w:rFonts w:eastAsia="Calibri" w:cs="Times New Roman"/>
          <w:i/>
          <w:iCs/>
          <w:sz w:val="22"/>
        </w:rPr>
        <w:t>____</w:t>
      </w:r>
    </w:p>
    <w:p w14:paraId="239CB79F" w14:textId="1D671216" w:rsidR="008221D5" w:rsidRPr="00730CB9" w:rsidRDefault="008221D5" w:rsidP="008221D5">
      <w:pPr>
        <w:spacing w:after="0"/>
        <w:ind w:left="709"/>
        <w:rPr>
          <w:rFonts w:eastAsia="Calibri" w:cs="Times New Roman"/>
          <w:i/>
          <w:iCs/>
          <w:sz w:val="22"/>
        </w:rPr>
      </w:pPr>
      <w:r w:rsidRPr="00730CB9">
        <w:rPr>
          <w:rFonts w:eastAsia="Calibri" w:cs="Times New Roman"/>
          <w:i/>
          <w:iCs/>
          <w:sz w:val="22"/>
        </w:rPr>
        <w:t>от ___</w:t>
      </w:r>
      <w:r>
        <w:rPr>
          <w:rFonts w:eastAsia="Calibri" w:cs="Times New Roman"/>
          <w:i/>
          <w:iCs/>
          <w:sz w:val="22"/>
        </w:rPr>
        <w:t xml:space="preserve"> </w:t>
      </w:r>
      <w:r w:rsidRPr="00405133">
        <w:rPr>
          <w:rFonts w:eastAsia="Calibri" w:cs="Times New Roman"/>
          <w:i/>
          <w:iCs/>
          <w:sz w:val="22"/>
        </w:rPr>
        <w:t>________ 2</w:t>
      </w:r>
      <w:r w:rsidR="00E23276" w:rsidRPr="00405133">
        <w:rPr>
          <w:rFonts w:eastAsia="Calibri" w:cs="Times New Roman"/>
          <w:i/>
          <w:iCs/>
          <w:sz w:val="22"/>
        </w:rPr>
        <w:t>02</w:t>
      </w:r>
      <w:r w:rsidR="00621A0E">
        <w:rPr>
          <w:rFonts w:eastAsia="Calibri" w:cs="Times New Roman"/>
          <w:i/>
          <w:iCs/>
          <w:sz w:val="22"/>
        </w:rPr>
        <w:t>__</w:t>
      </w:r>
      <w:r w:rsidR="00E23276" w:rsidRPr="00405133">
        <w:rPr>
          <w:rFonts w:eastAsia="Calibri" w:cs="Times New Roman"/>
          <w:i/>
          <w:iCs/>
          <w:sz w:val="22"/>
        </w:rPr>
        <w:t xml:space="preserve"> </w:t>
      </w:r>
      <w:r w:rsidRPr="00405133">
        <w:rPr>
          <w:rFonts w:eastAsia="Calibri" w:cs="Times New Roman"/>
          <w:i/>
          <w:iCs/>
          <w:sz w:val="22"/>
        </w:rPr>
        <w:t>года.</w:t>
      </w:r>
    </w:p>
    <w:p w14:paraId="4E3D0622" w14:textId="77777777" w:rsidR="008221D5" w:rsidRPr="00730CB9" w:rsidRDefault="008221D5" w:rsidP="008221D5">
      <w:pPr>
        <w:spacing w:after="0"/>
        <w:ind w:left="1843" w:hanging="1843"/>
        <w:rPr>
          <w:rFonts w:eastAsia="Calibri" w:cs="Times New Roman"/>
          <w:sz w:val="22"/>
        </w:rPr>
      </w:pPr>
    </w:p>
    <w:p w14:paraId="1621291C" w14:textId="77777777" w:rsidR="008221D5" w:rsidRPr="00730CB9" w:rsidRDefault="008221D5" w:rsidP="008221D5">
      <w:pPr>
        <w:spacing w:after="0"/>
        <w:ind w:firstLine="709"/>
        <w:jc w:val="right"/>
        <w:rPr>
          <w:rFonts w:eastAsia="Calibri" w:cs="Times New Roman"/>
          <w:b/>
          <w:bCs/>
          <w:sz w:val="24"/>
          <w:szCs w:val="24"/>
        </w:rPr>
      </w:pPr>
      <w:r w:rsidRPr="00730CB9">
        <w:rPr>
          <w:rFonts w:eastAsia="Calibri" w:cs="Times New Roman"/>
          <w:b/>
          <w:bCs/>
          <w:sz w:val="24"/>
          <w:szCs w:val="24"/>
        </w:rPr>
        <w:t>Исполнительному директору</w:t>
      </w:r>
    </w:p>
    <w:p w14:paraId="1132DA16" w14:textId="77777777" w:rsidR="008221D5" w:rsidRPr="00730CB9" w:rsidRDefault="008221D5" w:rsidP="008221D5">
      <w:pPr>
        <w:spacing w:after="0"/>
        <w:ind w:firstLine="709"/>
        <w:jc w:val="right"/>
        <w:rPr>
          <w:rFonts w:eastAsia="Calibri" w:cs="Times New Roman"/>
          <w:b/>
          <w:bCs/>
          <w:sz w:val="24"/>
          <w:szCs w:val="24"/>
        </w:rPr>
      </w:pPr>
      <w:r w:rsidRPr="00730CB9">
        <w:rPr>
          <w:rFonts w:eastAsia="Calibri" w:cs="Times New Roman"/>
          <w:b/>
          <w:bCs/>
          <w:sz w:val="24"/>
          <w:szCs w:val="24"/>
        </w:rPr>
        <w:t xml:space="preserve">ОЮЛ «Республиканская ассоциация </w:t>
      </w:r>
    </w:p>
    <w:p w14:paraId="66E53955" w14:textId="77777777" w:rsidR="008221D5" w:rsidRDefault="008221D5" w:rsidP="008221D5">
      <w:pPr>
        <w:spacing w:after="0"/>
        <w:ind w:firstLine="709"/>
        <w:jc w:val="right"/>
        <w:rPr>
          <w:rFonts w:eastAsia="Calibri" w:cs="Times New Roman"/>
          <w:b/>
          <w:bCs/>
          <w:sz w:val="24"/>
          <w:szCs w:val="24"/>
        </w:rPr>
      </w:pPr>
      <w:r w:rsidRPr="00730CB9">
        <w:rPr>
          <w:rFonts w:eastAsia="Calibri" w:cs="Times New Roman"/>
          <w:b/>
          <w:bCs/>
          <w:sz w:val="24"/>
          <w:szCs w:val="24"/>
        </w:rPr>
        <w:t xml:space="preserve">горнодобывающих </w:t>
      </w:r>
    </w:p>
    <w:p w14:paraId="02D56CB1" w14:textId="77777777" w:rsidR="008221D5" w:rsidRPr="00730CB9" w:rsidRDefault="008221D5" w:rsidP="008221D5">
      <w:pPr>
        <w:spacing w:after="0"/>
        <w:ind w:firstLine="709"/>
        <w:jc w:val="right"/>
        <w:rPr>
          <w:rFonts w:eastAsia="Calibri" w:cs="Times New Roman"/>
          <w:b/>
          <w:bCs/>
          <w:sz w:val="24"/>
          <w:szCs w:val="24"/>
        </w:rPr>
      </w:pPr>
      <w:r w:rsidRPr="00730CB9">
        <w:rPr>
          <w:rFonts w:eastAsia="Calibri" w:cs="Times New Roman"/>
          <w:b/>
          <w:bCs/>
          <w:sz w:val="24"/>
          <w:szCs w:val="24"/>
        </w:rPr>
        <w:t>и горно-металлургических предприятий</w:t>
      </w:r>
      <w:r>
        <w:rPr>
          <w:rFonts w:eastAsia="Calibri" w:cs="Times New Roman"/>
          <w:b/>
          <w:bCs/>
          <w:sz w:val="24"/>
          <w:szCs w:val="24"/>
        </w:rPr>
        <w:t>»</w:t>
      </w:r>
      <w:r w:rsidRPr="00730CB9">
        <w:rPr>
          <w:rFonts w:eastAsia="Calibri" w:cs="Times New Roman"/>
          <w:b/>
          <w:bCs/>
          <w:sz w:val="24"/>
          <w:szCs w:val="24"/>
        </w:rPr>
        <w:t xml:space="preserve"> </w:t>
      </w:r>
    </w:p>
    <w:p w14:paraId="50B76A9D" w14:textId="77777777" w:rsidR="008221D5" w:rsidRPr="00730CB9" w:rsidRDefault="008221D5" w:rsidP="008221D5">
      <w:pPr>
        <w:spacing w:after="0"/>
        <w:ind w:firstLine="709"/>
        <w:jc w:val="right"/>
        <w:rPr>
          <w:rFonts w:eastAsia="Calibri" w:cs="Times New Roman"/>
          <w:b/>
          <w:bCs/>
          <w:sz w:val="24"/>
          <w:szCs w:val="24"/>
        </w:rPr>
      </w:pPr>
      <w:r w:rsidRPr="00730CB9">
        <w:rPr>
          <w:rFonts w:eastAsia="Calibri" w:cs="Times New Roman"/>
          <w:b/>
          <w:bCs/>
          <w:sz w:val="24"/>
          <w:szCs w:val="24"/>
        </w:rPr>
        <w:t>Радостов</w:t>
      </w:r>
      <w:r>
        <w:rPr>
          <w:rFonts w:eastAsia="Calibri" w:cs="Times New Roman"/>
          <w:b/>
          <w:bCs/>
          <w:sz w:val="24"/>
          <w:szCs w:val="24"/>
        </w:rPr>
        <w:t>ец</w:t>
      </w:r>
      <w:r w:rsidRPr="00730CB9">
        <w:rPr>
          <w:rFonts w:eastAsia="Calibri" w:cs="Times New Roman"/>
          <w:b/>
          <w:bCs/>
          <w:sz w:val="24"/>
          <w:szCs w:val="24"/>
        </w:rPr>
        <w:t xml:space="preserve"> Н.В.</w:t>
      </w:r>
    </w:p>
    <w:p w14:paraId="2781D83D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14:paraId="3B51666A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14:paraId="3CD2CA92" w14:textId="77777777" w:rsidR="008221D5" w:rsidRPr="00730CB9" w:rsidRDefault="008221D5" w:rsidP="008221D5">
      <w:pPr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 w:rsidRPr="00730CB9">
        <w:rPr>
          <w:rFonts w:eastAsia="Calibri" w:cs="Times New Roman"/>
          <w:b/>
          <w:bCs/>
          <w:sz w:val="24"/>
          <w:szCs w:val="24"/>
        </w:rPr>
        <w:t>Уважаемый Николай Владимирович!</w:t>
      </w:r>
    </w:p>
    <w:p w14:paraId="7DB2299D" w14:textId="77777777" w:rsidR="008221D5" w:rsidRPr="00730CB9" w:rsidRDefault="008221D5" w:rsidP="008221D5">
      <w:pPr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p w14:paraId="36F35F6D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730CB9">
        <w:rPr>
          <w:rFonts w:eastAsia="Calibri" w:cs="Times New Roman"/>
          <w:sz w:val="24"/>
          <w:szCs w:val="24"/>
        </w:rPr>
        <w:t>ТОО</w:t>
      </w:r>
      <w:r>
        <w:rPr>
          <w:rFonts w:eastAsia="Calibri" w:cs="Times New Roman"/>
          <w:sz w:val="24"/>
          <w:szCs w:val="24"/>
        </w:rPr>
        <w:t>/АО</w:t>
      </w:r>
      <w:r w:rsidRPr="00730CB9">
        <w:rPr>
          <w:rFonts w:eastAsia="Calibri" w:cs="Times New Roman"/>
          <w:sz w:val="24"/>
          <w:szCs w:val="24"/>
        </w:rPr>
        <w:t xml:space="preserve"> «_____________» просит Вас принять в Партнёры ОЮЛ «Республиканская ассоциация горнодобывающих и горно-металлургических предприятий</w:t>
      </w:r>
      <w:r>
        <w:rPr>
          <w:rFonts w:eastAsia="Calibri" w:cs="Times New Roman"/>
          <w:sz w:val="24"/>
          <w:szCs w:val="24"/>
        </w:rPr>
        <w:t>».</w:t>
      </w:r>
    </w:p>
    <w:p w14:paraId="31A0A7F3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4"/>
          <w:szCs w:val="24"/>
        </w:rPr>
      </w:pPr>
      <w:r w:rsidRPr="00730CB9">
        <w:rPr>
          <w:rFonts w:eastAsia="Calibri" w:cs="Times New Roman"/>
          <w:sz w:val="24"/>
          <w:szCs w:val="24"/>
        </w:rPr>
        <w:t xml:space="preserve">Компания имеет возможность и желает расширить сферу своей деятельности, </w:t>
      </w:r>
      <w:r>
        <w:rPr>
          <w:rFonts w:eastAsia="Calibri" w:cs="Times New Roman"/>
          <w:sz w:val="24"/>
          <w:szCs w:val="24"/>
        </w:rPr>
        <w:t xml:space="preserve">путём налаживания сотрудничества с предприятиями-членами АГМП, относительно осуществления поставки товаров, работ, услуг </w:t>
      </w:r>
      <w:r w:rsidRPr="00730CB9">
        <w:rPr>
          <w:rFonts w:eastAsia="Calibri" w:cs="Times New Roman"/>
          <w:i/>
          <w:iCs/>
          <w:sz w:val="24"/>
          <w:szCs w:val="24"/>
        </w:rPr>
        <w:t>(необходимо прописать).</w:t>
      </w:r>
    </w:p>
    <w:p w14:paraId="7B57D676" w14:textId="7E641514" w:rsidR="008221D5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4"/>
          <w:szCs w:val="24"/>
        </w:rPr>
      </w:pPr>
    </w:p>
    <w:p w14:paraId="60898E09" w14:textId="77777777" w:rsidR="002B4963" w:rsidRDefault="002B4963" w:rsidP="008221D5">
      <w:pPr>
        <w:spacing w:after="0"/>
        <w:ind w:firstLine="709"/>
        <w:jc w:val="both"/>
        <w:rPr>
          <w:rFonts w:eastAsia="Calibri" w:cs="Times New Roman"/>
          <w:i/>
          <w:iCs/>
          <w:sz w:val="24"/>
          <w:szCs w:val="24"/>
        </w:rPr>
      </w:pPr>
    </w:p>
    <w:p w14:paraId="73CB6E1E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2"/>
        </w:rPr>
      </w:pPr>
      <w:r w:rsidRPr="00730CB9">
        <w:rPr>
          <w:rFonts w:eastAsia="Calibri" w:cs="Times New Roman"/>
          <w:i/>
          <w:iCs/>
          <w:sz w:val="22"/>
        </w:rPr>
        <w:t>Прил</w:t>
      </w:r>
      <w:r>
        <w:rPr>
          <w:rFonts w:eastAsia="Calibri" w:cs="Times New Roman"/>
          <w:i/>
          <w:iCs/>
          <w:sz w:val="22"/>
        </w:rPr>
        <w:t>ожения:</w:t>
      </w:r>
    </w:p>
    <w:p w14:paraId="5E4C5B79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2"/>
        </w:rPr>
      </w:pPr>
      <w:r w:rsidRPr="00730CB9">
        <w:rPr>
          <w:rFonts w:eastAsia="Calibri" w:cs="Times New Roman"/>
          <w:i/>
          <w:iCs/>
          <w:sz w:val="22"/>
        </w:rPr>
        <w:t>1. Анкет</w:t>
      </w:r>
      <w:r>
        <w:rPr>
          <w:rFonts w:eastAsia="Calibri" w:cs="Times New Roman"/>
          <w:i/>
          <w:iCs/>
          <w:sz w:val="22"/>
        </w:rPr>
        <w:t>а</w:t>
      </w:r>
      <w:r w:rsidRPr="00730CB9">
        <w:rPr>
          <w:rFonts w:eastAsia="Calibri" w:cs="Times New Roman"/>
          <w:i/>
          <w:iCs/>
          <w:sz w:val="22"/>
        </w:rPr>
        <w:t xml:space="preserve"> установленного образца</w:t>
      </w:r>
      <w:r>
        <w:rPr>
          <w:rFonts w:eastAsia="Calibri" w:cs="Times New Roman"/>
          <w:i/>
          <w:iCs/>
          <w:sz w:val="22"/>
        </w:rPr>
        <w:t>;</w:t>
      </w:r>
    </w:p>
    <w:p w14:paraId="325E246C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2"/>
        </w:rPr>
      </w:pPr>
      <w:r w:rsidRPr="00730CB9">
        <w:rPr>
          <w:rFonts w:eastAsia="Calibri" w:cs="Times New Roman"/>
          <w:i/>
          <w:iCs/>
          <w:sz w:val="22"/>
        </w:rPr>
        <w:t>2. Копия Устава</w:t>
      </w:r>
      <w:r>
        <w:rPr>
          <w:rFonts w:eastAsia="Calibri" w:cs="Times New Roman"/>
          <w:i/>
          <w:iCs/>
          <w:sz w:val="22"/>
        </w:rPr>
        <w:t xml:space="preserve"> и (или) </w:t>
      </w:r>
      <w:r w:rsidRPr="00730CB9">
        <w:rPr>
          <w:rFonts w:eastAsia="Calibri" w:cs="Times New Roman"/>
          <w:i/>
          <w:iCs/>
          <w:sz w:val="22"/>
        </w:rPr>
        <w:t>Учредительного договора юридического лица;</w:t>
      </w:r>
    </w:p>
    <w:p w14:paraId="60A8198D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2"/>
        </w:rPr>
      </w:pPr>
      <w:r>
        <w:rPr>
          <w:rFonts w:eastAsia="Calibri" w:cs="Times New Roman"/>
          <w:i/>
          <w:iCs/>
          <w:sz w:val="22"/>
        </w:rPr>
        <w:t xml:space="preserve">3. </w:t>
      </w:r>
      <w:r w:rsidRPr="00730CB9">
        <w:rPr>
          <w:rFonts w:eastAsia="Calibri" w:cs="Times New Roman"/>
          <w:i/>
          <w:iCs/>
          <w:sz w:val="22"/>
        </w:rPr>
        <w:t>Справка о государственной регистрации</w:t>
      </w:r>
      <w:r>
        <w:rPr>
          <w:rFonts w:eastAsia="Calibri" w:cs="Times New Roman"/>
          <w:i/>
          <w:iCs/>
          <w:sz w:val="22"/>
        </w:rPr>
        <w:t xml:space="preserve">, </w:t>
      </w:r>
      <w:r w:rsidRPr="00730CB9">
        <w:rPr>
          <w:rFonts w:eastAsia="Calibri" w:cs="Times New Roman"/>
          <w:i/>
          <w:iCs/>
          <w:sz w:val="22"/>
        </w:rPr>
        <w:t>перерегистрации юридического лица;</w:t>
      </w:r>
    </w:p>
    <w:p w14:paraId="2BE919A7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2"/>
        </w:rPr>
      </w:pPr>
      <w:r>
        <w:rPr>
          <w:rFonts w:eastAsia="Calibri" w:cs="Times New Roman"/>
          <w:i/>
          <w:iCs/>
          <w:sz w:val="22"/>
        </w:rPr>
        <w:t xml:space="preserve">4. </w:t>
      </w:r>
      <w:r w:rsidRPr="00730CB9">
        <w:rPr>
          <w:rFonts w:eastAsia="Calibri" w:cs="Times New Roman"/>
          <w:i/>
          <w:iCs/>
          <w:sz w:val="22"/>
        </w:rPr>
        <w:t>Свидетельство о постановке на регистрационный уч</w:t>
      </w:r>
      <w:r>
        <w:rPr>
          <w:rFonts w:eastAsia="Calibri" w:cs="Times New Roman"/>
          <w:i/>
          <w:iCs/>
          <w:sz w:val="22"/>
        </w:rPr>
        <w:t>ё</w:t>
      </w:r>
      <w:r w:rsidRPr="00730CB9">
        <w:rPr>
          <w:rFonts w:eastAsia="Calibri" w:cs="Times New Roman"/>
          <w:i/>
          <w:iCs/>
          <w:sz w:val="22"/>
        </w:rPr>
        <w:t>т по НДС;</w:t>
      </w:r>
    </w:p>
    <w:p w14:paraId="2889F6EF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i/>
          <w:iCs/>
          <w:sz w:val="22"/>
        </w:rPr>
      </w:pPr>
      <w:r>
        <w:rPr>
          <w:rFonts w:eastAsia="Calibri" w:cs="Times New Roman"/>
          <w:i/>
          <w:iCs/>
          <w:sz w:val="22"/>
        </w:rPr>
        <w:t>5. Д</w:t>
      </w:r>
      <w:r w:rsidRPr="00730CB9">
        <w:rPr>
          <w:rFonts w:eastAsia="Calibri" w:cs="Times New Roman"/>
          <w:i/>
          <w:iCs/>
          <w:sz w:val="22"/>
        </w:rPr>
        <w:t>окумент, подтверждающий оплату</w:t>
      </w:r>
      <w:r>
        <w:rPr>
          <w:rFonts w:eastAsia="Calibri" w:cs="Times New Roman"/>
          <w:i/>
          <w:iCs/>
          <w:sz w:val="22"/>
        </w:rPr>
        <w:t xml:space="preserve"> партнёрского</w:t>
      </w:r>
      <w:r w:rsidRPr="00730CB9">
        <w:rPr>
          <w:rFonts w:eastAsia="Calibri" w:cs="Times New Roman"/>
          <w:i/>
          <w:iCs/>
          <w:sz w:val="22"/>
        </w:rPr>
        <w:t xml:space="preserve"> взноса.</w:t>
      </w:r>
    </w:p>
    <w:p w14:paraId="4FD2EB71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14:paraId="699F25DD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14:paraId="197C8AFF" w14:textId="53AD1653" w:rsidR="008221D5" w:rsidRDefault="008221D5" w:rsidP="008221D5">
      <w:pPr>
        <w:spacing w:after="0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730CB9">
        <w:rPr>
          <w:rFonts w:eastAsia="Calibri" w:cs="Times New Roman"/>
          <w:b/>
          <w:sz w:val="24"/>
          <w:szCs w:val="24"/>
        </w:rPr>
        <w:t>Директор ТОО</w:t>
      </w:r>
      <w:r w:rsidR="00621A0E">
        <w:rPr>
          <w:rFonts w:eastAsia="Calibri" w:cs="Times New Roman"/>
          <w:b/>
          <w:sz w:val="24"/>
          <w:szCs w:val="24"/>
        </w:rPr>
        <w:t>/АО</w:t>
      </w:r>
      <w:r w:rsidRPr="00730CB9">
        <w:rPr>
          <w:rFonts w:eastAsia="Calibri" w:cs="Times New Roman"/>
          <w:b/>
          <w:sz w:val="24"/>
          <w:szCs w:val="24"/>
        </w:rPr>
        <w:t xml:space="preserve"> «____________»</w:t>
      </w:r>
      <w:r w:rsidRPr="00730CB9">
        <w:rPr>
          <w:rFonts w:eastAsia="Calibri" w:cs="Times New Roman"/>
          <w:b/>
          <w:sz w:val="24"/>
          <w:szCs w:val="24"/>
        </w:rPr>
        <w:tab/>
      </w:r>
      <w:r w:rsidRPr="00730CB9">
        <w:rPr>
          <w:rFonts w:eastAsia="Calibri" w:cs="Times New Roman"/>
          <w:b/>
          <w:sz w:val="24"/>
          <w:szCs w:val="24"/>
        </w:rPr>
        <w:tab/>
      </w:r>
      <w:r w:rsidRPr="00730CB9">
        <w:rPr>
          <w:rFonts w:eastAsia="Calibri" w:cs="Times New Roman"/>
          <w:b/>
          <w:sz w:val="24"/>
          <w:szCs w:val="24"/>
        </w:rPr>
        <w:tab/>
      </w:r>
      <w:r w:rsidRPr="00730CB9">
        <w:rPr>
          <w:rFonts w:eastAsia="Calibri" w:cs="Times New Roman"/>
          <w:b/>
          <w:sz w:val="24"/>
          <w:szCs w:val="24"/>
        </w:rPr>
        <w:tab/>
      </w:r>
      <w:r w:rsidRPr="00730CB9">
        <w:rPr>
          <w:rFonts w:eastAsia="Calibri" w:cs="Times New Roman"/>
          <w:b/>
          <w:sz w:val="24"/>
          <w:szCs w:val="24"/>
        </w:rPr>
        <w:tab/>
        <w:t xml:space="preserve">              </w:t>
      </w:r>
      <w:r>
        <w:rPr>
          <w:rFonts w:eastAsia="Calibri" w:cs="Times New Roman"/>
          <w:b/>
          <w:sz w:val="24"/>
          <w:szCs w:val="24"/>
        </w:rPr>
        <w:t xml:space="preserve">    </w:t>
      </w:r>
      <w:r w:rsidRPr="00730CB9">
        <w:rPr>
          <w:rFonts w:eastAsia="Calibri" w:cs="Times New Roman"/>
          <w:b/>
          <w:sz w:val="24"/>
          <w:szCs w:val="24"/>
        </w:rPr>
        <w:t xml:space="preserve"> Ф.И.О.</w:t>
      </w:r>
    </w:p>
    <w:p w14:paraId="59ED07D7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/>
          <w:sz w:val="24"/>
          <w:szCs w:val="24"/>
        </w:rPr>
      </w:pPr>
    </w:p>
    <w:p w14:paraId="7552AD93" w14:textId="38EEF21B" w:rsidR="008221D5" w:rsidRPr="00621A0E" w:rsidRDefault="00621A0E" w:rsidP="00621A0E">
      <w:pPr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</w:t>
      </w:r>
      <w:proofErr w:type="spellStart"/>
      <w:r w:rsidR="008221D5" w:rsidRPr="00621A0E">
        <w:rPr>
          <w:rFonts w:eastAsia="Calibri" w:cs="Times New Roman"/>
          <w:b/>
          <w:sz w:val="24"/>
          <w:szCs w:val="24"/>
        </w:rPr>
        <w:t>м.п</w:t>
      </w:r>
      <w:proofErr w:type="spellEnd"/>
      <w:r w:rsidR="008221D5" w:rsidRPr="00621A0E">
        <w:rPr>
          <w:rFonts w:eastAsia="Calibri" w:cs="Times New Roman"/>
          <w:b/>
          <w:sz w:val="24"/>
          <w:szCs w:val="24"/>
        </w:rPr>
        <w:t>.</w:t>
      </w:r>
    </w:p>
    <w:p w14:paraId="7FD9E4DF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652E449B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3B0AE96B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2CA9720F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7B896829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616DEE5E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515E878E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328332A5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6E3AB888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5DC63C61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19074290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46914250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4DA9D326" w14:textId="77777777" w:rsidR="008221D5" w:rsidRDefault="008221D5" w:rsidP="008221D5">
      <w:pPr>
        <w:spacing w:after="0"/>
        <w:ind w:firstLine="284"/>
        <w:jc w:val="both"/>
        <w:rPr>
          <w:rFonts w:eastAsia="Calibri" w:cs="Times New Roman"/>
          <w:bCs/>
          <w:sz w:val="24"/>
          <w:szCs w:val="24"/>
        </w:rPr>
      </w:pPr>
    </w:p>
    <w:p w14:paraId="07163BB7" w14:textId="77777777" w:rsidR="008221D5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14:paraId="5A3E0982" w14:textId="77777777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730CB9">
        <w:rPr>
          <w:rFonts w:eastAsia="Times New Roman" w:cs="Times New Roman"/>
          <w:i/>
          <w:iCs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i/>
          <w:iCs/>
          <w:sz w:val="22"/>
          <w:lang w:eastAsia="ru-RU"/>
        </w:rPr>
        <w:t>2</w:t>
      </w:r>
    </w:p>
    <w:p w14:paraId="18FF95DF" w14:textId="77777777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>
        <w:rPr>
          <w:rFonts w:eastAsia="Times New Roman" w:cs="Times New Roman"/>
          <w:i/>
          <w:iCs/>
          <w:sz w:val="22"/>
          <w:lang w:eastAsia="ru-RU"/>
        </w:rPr>
        <w:t xml:space="preserve">к Положению о партнёрстве и статусе партнёра </w:t>
      </w:r>
    </w:p>
    <w:p w14:paraId="20255718" w14:textId="77777777" w:rsidR="008221D5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730CB9">
        <w:rPr>
          <w:rFonts w:eastAsia="Times New Roman" w:cs="Times New Roman"/>
          <w:i/>
          <w:iCs/>
          <w:sz w:val="22"/>
          <w:lang w:eastAsia="ru-RU"/>
        </w:rPr>
        <w:t xml:space="preserve">ОЮЛ «Республиканская ассоциация горнодобывающих </w:t>
      </w:r>
    </w:p>
    <w:p w14:paraId="538AE758" w14:textId="77777777" w:rsidR="008221D5" w:rsidRPr="00730CB9" w:rsidRDefault="008221D5" w:rsidP="008221D5">
      <w:pPr>
        <w:spacing w:after="0" w:line="240" w:lineRule="atLeast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730CB9">
        <w:rPr>
          <w:rFonts w:eastAsia="Times New Roman" w:cs="Times New Roman"/>
          <w:i/>
          <w:iCs/>
          <w:sz w:val="22"/>
          <w:lang w:eastAsia="ru-RU"/>
        </w:rPr>
        <w:t>и горно-металлургических предприятий»</w:t>
      </w:r>
    </w:p>
    <w:p w14:paraId="12D9FA95" w14:textId="77777777" w:rsidR="008221D5" w:rsidRDefault="008221D5" w:rsidP="008221D5">
      <w:pPr>
        <w:spacing w:after="0"/>
        <w:ind w:firstLine="709"/>
        <w:jc w:val="right"/>
        <w:rPr>
          <w:rFonts w:eastAsia="Calibri" w:cs="Times New Roman"/>
          <w:bCs/>
          <w:sz w:val="24"/>
          <w:szCs w:val="24"/>
        </w:rPr>
      </w:pPr>
    </w:p>
    <w:p w14:paraId="4F6ED0EA" w14:textId="77777777" w:rsidR="008221D5" w:rsidRDefault="008221D5" w:rsidP="008221D5">
      <w:pPr>
        <w:spacing w:after="0"/>
        <w:ind w:firstLine="709"/>
        <w:jc w:val="right"/>
        <w:rPr>
          <w:rFonts w:eastAsia="Calibri" w:cs="Times New Roman"/>
          <w:bCs/>
          <w:sz w:val="24"/>
          <w:szCs w:val="24"/>
        </w:rPr>
      </w:pPr>
    </w:p>
    <w:p w14:paraId="69516FFB" w14:textId="77777777" w:rsidR="008221D5" w:rsidRPr="000D2337" w:rsidRDefault="008221D5" w:rsidP="008221D5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0D2337">
        <w:rPr>
          <w:rFonts w:eastAsia="Calibri" w:cs="Times New Roman"/>
          <w:b/>
          <w:sz w:val="24"/>
          <w:szCs w:val="24"/>
        </w:rPr>
        <w:t xml:space="preserve">Анкета </w:t>
      </w:r>
    </w:p>
    <w:p w14:paraId="7441DB41" w14:textId="77777777" w:rsidR="008221D5" w:rsidRDefault="008221D5" w:rsidP="008221D5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2"/>
        <w:gridCol w:w="5775"/>
        <w:gridCol w:w="3404"/>
      </w:tblGrid>
      <w:tr w:rsidR="008221D5" w:rsidRPr="00615A80" w14:paraId="3094810B" w14:textId="77777777" w:rsidTr="00C3734E">
        <w:tc>
          <w:tcPr>
            <w:tcW w:w="303" w:type="pct"/>
          </w:tcPr>
          <w:p w14:paraId="1D853C1C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42CCEC5B" w14:textId="75F684AD" w:rsidR="008221D5" w:rsidRPr="00615A80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42" w:type="pct"/>
          </w:tcPr>
          <w:p w14:paraId="4A942677" w14:textId="77777777" w:rsidR="008221D5" w:rsidRPr="00615A80" w:rsidRDefault="008221D5" w:rsidP="00D003A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221D5" w14:paraId="7414D0B5" w14:textId="77777777" w:rsidTr="00C3734E">
        <w:tc>
          <w:tcPr>
            <w:tcW w:w="303" w:type="pct"/>
          </w:tcPr>
          <w:p w14:paraId="4C27465B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676C57B2" w14:textId="78552843" w:rsidR="008221D5" w:rsidRPr="00615A80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15A80">
              <w:rPr>
                <w:rFonts w:eastAsia="Calibri" w:cs="Times New Roman"/>
                <w:b/>
                <w:sz w:val="24"/>
                <w:szCs w:val="24"/>
              </w:rPr>
              <w:t xml:space="preserve">Страна резидентства </w:t>
            </w:r>
          </w:p>
        </w:tc>
        <w:tc>
          <w:tcPr>
            <w:tcW w:w="1742" w:type="pct"/>
          </w:tcPr>
          <w:p w14:paraId="426D3EF3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012CBB08" w14:textId="77777777" w:rsidTr="00C3734E">
        <w:tc>
          <w:tcPr>
            <w:tcW w:w="303" w:type="pct"/>
          </w:tcPr>
          <w:p w14:paraId="5D97A730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7977EFC5" w14:textId="0640A060" w:rsidR="008221D5" w:rsidRPr="00615A80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742" w:type="pct"/>
          </w:tcPr>
          <w:p w14:paraId="09363F72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3AD54056" w14:textId="77777777" w:rsidTr="00C3734E">
        <w:tc>
          <w:tcPr>
            <w:tcW w:w="303" w:type="pct"/>
          </w:tcPr>
          <w:p w14:paraId="2C0FC161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397A0B84" w14:textId="06870E6A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742" w:type="pct"/>
          </w:tcPr>
          <w:p w14:paraId="1A188C90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3874025E" w14:textId="77777777" w:rsidTr="00C3734E">
        <w:tc>
          <w:tcPr>
            <w:tcW w:w="303" w:type="pct"/>
          </w:tcPr>
          <w:p w14:paraId="2211FCC9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605E1BCC" w14:textId="141F0ECA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Контактный номер</w:t>
            </w:r>
          </w:p>
        </w:tc>
        <w:tc>
          <w:tcPr>
            <w:tcW w:w="1742" w:type="pct"/>
          </w:tcPr>
          <w:p w14:paraId="155D5434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2EBE0F71" w14:textId="77777777" w:rsidTr="00C3734E">
        <w:tc>
          <w:tcPr>
            <w:tcW w:w="303" w:type="pct"/>
          </w:tcPr>
          <w:p w14:paraId="558BA1D2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68CBCEAD" w14:textId="77777777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15A80">
              <w:rPr>
                <w:rFonts w:eastAsia="Calibri" w:cs="Times New Roman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pct"/>
          </w:tcPr>
          <w:p w14:paraId="6DC4B76F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08F9E1BF" w14:textId="77777777" w:rsidTr="00C3734E">
        <w:tc>
          <w:tcPr>
            <w:tcW w:w="303" w:type="pct"/>
          </w:tcPr>
          <w:p w14:paraId="4C632E1A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13EC834D" w14:textId="77777777" w:rsidR="008221D5" w:rsidRPr="00615A80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1742" w:type="pct"/>
          </w:tcPr>
          <w:p w14:paraId="7375CB01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7B0777CB" w14:textId="77777777" w:rsidTr="00C3734E">
        <w:tc>
          <w:tcPr>
            <w:tcW w:w="303" w:type="pct"/>
          </w:tcPr>
          <w:p w14:paraId="755623F1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18B7053E" w14:textId="1984C7E6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Фамилия, имя, отчество и должность руководителя юридического лица</w:t>
            </w:r>
          </w:p>
        </w:tc>
        <w:tc>
          <w:tcPr>
            <w:tcW w:w="1742" w:type="pct"/>
          </w:tcPr>
          <w:p w14:paraId="4050E900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7C07B4D7" w14:textId="77777777" w:rsidTr="00C3734E">
        <w:tc>
          <w:tcPr>
            <w:tcW w:w="303" w:type="pct"/>
          </w:tcPr>
          <w:p w14:paraId="688B9BEF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019A3ABE" w14:textId="41CABB6B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Фамилия, имя, отчество и должность контактного лица</w:t>
            </w:r>
          </w:p>
        </w:tc>
        <w:tc>
          <w:tcPr>
            <w:tcW w:w="1742" w:type="pct"/>
          </w:tcPr>
          <w:p w14:paraId="14CC488B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5C8A8CED" w14:textId="77777777" w:rsidTr="00C3734E">
        <w:tc>
          <w:tcPr>
            <w:tcW w:w="303" w:type="pct"/>
          </w:tcPr>
          <w:p w14:paraId="4EB19839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0E29AB89" w14:textId="77777777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Год основания юридического лица</w:t>
            </w:r>
          </w:p>
        </w:tc>
        <w:tc>
          <w:tcPr>
            <w:tcW w:w="1742" w:type="pct"/>
          </w:tcPr>
          <w:p w14:paraId="6FA65EAA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37892908" w14:textId="77777777" w:rsidTr="00C3734E">
        <w:tc>
          <w:tcPr>
            <w:tcW w:w="303" w:type="pct"/>
          </w:tcPr>
          <w:p w14:paraId="4A4D52F6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7A2B61CA" w14:textId="15F575BC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Общее штатное количество работников </w:t>
            </w:r>
          </w:p>
        </w:tc>
        <w:tc>
          <w:tcPr>
            <w:tcW w:w="1742" w:type="pct"/>
          </w:tcPr>
          <w:p w14:paraId="6D538102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11BF22B5" w14:textId="77777777" w:rsidTr="00C3734E">
        <w:tc>
          <w:tcPr>
            <w:tcW w:w="303" w:type="pct"/>
          </w:tcPr>
          <w:p w14:paraId="23F7E2C3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1279A4B6" w14:textId="04B26319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1742" w:type="pct"/>
          </w:tcPr>
          <w:p w14:paraId="5FB083DA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03179BCC" w14:textId="77777777" w:rsidTr="00C3734E">
        <w:tc>
          <w:tcPr>
            <w:tcW w:w="303" w:type="pct"/>
          </w:tcPr>
          <w:p w14:paraId="6CA32B6E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29C2B1F9" w14:textId="4A907998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 (перечень) производимой продукции, товаров, работу и услуг</w:t>
            </w:r>
            <w:bookmarkStart w:id="6" w:name="_GoBack"/>
            <w:bookmarkEnd w:id="6"/>
          </w:p>
        </w:tc>
        <w:tc>
          <w:tcPr>
            <w:tcW w:w="1742" w:type="pct"/>
          </w:tcPr>
          <w:p w14:paraId="2D3270A1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15649D5B" w14:textId="77777777" w:rsidTr="00C3734E">
        <w:tc>
          <w:tcPr>
            <w:tcW w:w="303" w:type="pct"/>
          </w:tcPr>
          <w:p w14:paraId="3BC08347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361C7EE8" w14:textId="239588F3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Банковские реквизиты юридического лица</w:t>
            </w:r>
          </w:p>
        </w:tc>
        <w:tc>
          <w:tcPr>
            <w:tcW w:w="1742" w:type="pct"/>
          </w:tcPr>
          <w:p w14:paraId="7E3D6BFC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221D5" w14:paraId="1B69A6DD" w14:textId="77777777" w:rsidTr="00C3734E">
        <w:tc>
          <w:tcPr>
            <w:tcW w:w="303" w:type="pct"/>
          </w:tcPr>
          <w:p w14:paraId="4FF57ACF" w14:textId="77777777" w:rsidR="008221D5" w:rsidRPr="00615A80" w:rsidRDefault="008221D5" w:rsidP="00D003A3">
            <w:pPr>
              <w:pStyle w:val="a3"/>
              <w:numPr>
                <w:ilvl w:val="0"/>
                <w:numId w:val="7"/>
              </w:numPr>
              <w:ind w:left="313" w:hanging="284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14:paraId="055A44A5" w14:textId="3AB385C1" w:rsidR="008221D5" w:rsidRDefault="008221D5" w:rsidP="002B496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Свидетельство о постановке на учет по НДС</w:t>
            </w:r>
          </w:p>
        </w:tc>
        <w:tc>
          <w:tcPr>
            <w:tcW w:w="1742" w:type="pct"/>
          </w:tcPr>
          <w:p w14:paraId="73082B15" w14:textId="77777777" w:rsidR="008221D5" w:rsidRDefault="008221D5" w:rsidP="00D003A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14:paraId="3F3324DB" w14:textId="77777777" w:rsidR="008221D5" w:rsidRDefault="008221D5" w:rsidP="008221D5">
      <w:pPr>
        <w:spacing w:after="0"/>
        <w:jc w:val="both"/>
      </w:pPr>
    </w:p>
    <w:p w14:paraId="2819C4B8" w14:textId="77777777" w:rsidR="008221D5" w:rsidRDefault="008221D5" w:rsidP="008221D5">
      <w:pPr>
        <w:spacing w:after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221D5" w14:paraId="7A2D0F62" w14:textId="77777777" w:rsidTr="002B4963">
        <w:trPr>
          <w:jc w:val="center"/>
        </w:trPr>
        <w:tc>
          <w:tcPr>
            <w:tcW w:w="4672" w:type="dxa"/>
          </w:tcPr>
          <w:p w14:paraId="7F9C948A" w14:textId="77777777" w:rsidR="008221D5" w:rsidRPr="00615A80" w:rsidRDefault="008221D5" w:rsidP="00D003A3">
            <w:pPr>
              <w:rPr>
                <w:sz w:val="24"/>
                <w:szCs w:val="24"/>
              </w:rPr>
            </w:pPr>
          </w:p>
          <w:p w14:paraId="0BFB9A14" w14:textId="77777777" w:rsidR="002B4963" w:rsidRDefault="002B4963" w:rsidP="002B4963">
            <w:pPr>
              <w:rPr>
                <w:b/>
                <w:bCs/>
                <w:sz w:val="24"/>
                <w:szCs w:val="24"/>
              </w:rPr>
            </w:pPr>
          </w:p>
          <w:p w14:paraId="34FB8033" w14:textId="651C5BD3" w:rsidR="008221D5" w:rsidRPr="002146AD" w:rsidRDefault="008221D5" w:rsidP="002B4963">
            <w:pPr>
              <w:rPr>
                <w:b/>
                <w:bCs/>
                <w:sz w:val="24"/>
                <w:szCs w:val="24"/>
              </w:rPr>
            </w:pPr>
            <w:r w:rsidRPr="002146AD">
              <w:rPr>
                <w:b/>
                <w:bCs/>
                <w:sz w:val="24"/>
                <w:szCs w:val="24"/>
              </w:rPr>
              <w:t>«____» _________ 202</w:t>
            </w:r>
            <w:r w:rsidR="00621A0E">
              <w:rPr>
                <w:b/>
                <w:bCs/>
                <w:sz w:val="24"/>
                <w:szCs w:val="24"/>
              </w:rPr>
              <w:t>__</w:t>
            </w:r>
            <w:r w:rsidRPr="002146AD">
              <w:rPr>
                <w:b/>
                <w:bCs/>
                <w:sz w:val="24"/>
                <w:szCs w:val="24"/>
              </w:rPr>
              <w:t xml:space="preserve"> года</w:t>
            </w:r>
          </w:p>
          <w:p w14:paraId="2F71E6FD" w14:textId="77777777" w:rsidR="008221D5" w:rsidRPr="00615A80" w:rsidRDefault="008221D5" w:rsidP="00D003A3">
            <w:pPr>
              <w:jc w:val="center"/>
              <w:rPr>
                <w:sz w:val="24"/>
                <w:szCs w:val="24"/>
              </w:rPr>
            </w:pPr>
          </w:p>
          <w:p w14:paraId="3FB7562C" w14:textId="77777777" w:rsidR="008221D5" w:rsidRPr="00615A80" w:rsidRDefault="008221D5" w:rsidP="00D00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7719CCA" w14:textId="64CC395E" w:rsidR="008221D5" w:rsidRPr="00615A80" w:rsidRDefault="002B4963" w:rsidP="002B49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8221D5" w:rsidRPr="00615A80">
              <w:rPr>
                <w:b/>
                <w:bCs/>
                <w:sz w:val="24"/>
                <w:szCs w:val="24"/>
              </w:rPr>
              <w:t>иректор ТОО</w:t>
            </w:r>
            <w:r w:rsidR="008221D5">
              <w:rPr>
                <w:b/>
                <w:bCs/>
                <w:sz w:val="24"/>
                <w:szCs w:val="24"/>
              </w:rPr>
              <w:t>/АО</w:t>
            </w:r>
            <w:r w:rsidR="008221D5" w:rsidRPr="00615A80">
              <w:rPr>
                <w:b/>
                <w:bCs/>
                <w:sz w:val="24"/>
                <w:szCs w:val="24"/>
              </w:rPr>
              <w:t xml:space="preserve"> «________» </w:t>
            </w:r>
          </w:p>
          <w:p w14:paraId="374CF5A2" w14:textId="77777777" w:rsidR="002B4963" w:rsidRDefault="002B4963" w:rsidP="002B4963">
            <w:pPr>
              <w:rPr>
                <w:b/>
                <w:bCs/>
                <w:sz w:val="24"/>
                <w:szCs w:val="24"/>
              </w:rPr>
            </w:pPr>
          </w:p>
          <w:p w14:paraId="5C98E42C" w14:textId="1715B853" w:rsidR="008221D5" w:rsidRPr="00615A80" w:rsidRDefault="008221D5" w:rsidP="002B4963">
            <w:pPr>
              <w:rPr>
                <w:b/>
                <w:bCs/>
                <w:sz w:val="24"/>
                <w:szCs w:val="24"/>
              </w:rPr>
            </w:pPr>
            <w:r w:rsidRPr="00615A80">
              <w:rPr>
                <w:b/>
                <w:bCs/>
                <w:sz w:val="24"/>
                <w:szCs w:val="24"/>
              </w:rPr>
              <w:t>Ф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15A80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15A80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. _________________</w:t>
            </w:r>
          </w:p>
          <w:p w14:paraId="70765050" w14:textId="77777777" w:rsidR="008221D5" w:rsidRDefault="008221D5" w:rsidP="00D003A3">
            <w:pPr>
              <w:rPr>
                <w:sz w:val="24"/>
                <w:szCs w:val="24"/>
              </w:rPr>
            </w:pPr>
          </w:p>
          <w:p w14:paraId="05F3EF39" w14:textId="77B3FE3C" w:rsidR="008221D5" w:rsidRPr="00621A0E" w:rsidRDefault="008221D5" w:rsidP="00D003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1A0E">
              <w:rPr>
                <w:b/>
                <w:bCs/>
                <w:sz w:val="24"/>
                <w:szCs w:val="24"/>
              </w:rPr>
              <w:t>м.п</w:t>
            </w:r>
            <w:proofErr w:type="spellEnd"/>
            <w:r w:rsidRPr="00621A0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2DB40CDA" w14:textId="77777777" w:rsidR="008221D5" w:rsidRPr="00730CB9" w:rsidRDefault="008221D5" w:rsidP="008221D5">
      <w:pPr>
        <w:spacing w:after="0"/>
        <w:ind w:firstLine="709"/>
        <w:jc w:val="both"/>
        <w:rPr>
          <w:rFonts w:eastAsia="Calibri" w:cs="Times New Roman"/>
          <w:bCs/>
          <w:sz w:val="24"/>
          <w:szCs w:val="24"/>
        </w:rPr>
      </w:pPr>
    </w:p>
    <w:sectPr w:rsidR="008221D5" w:rsidRPr="00730CB9" w:rsidSect="000D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993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BF77" w14:textId="77777777" w:rsidR="007D162C" w:rsidRDefault="007D162C">
      <w:pPr>
        <w:spacing w:after="0"/>
      </w:pPr>
      <w:r>
        <w:separator/>
      </w:r>
    </w:p>
  </w:endnote>
  <w:endnote w:type="continuationSeparator" w:id="0">
    <w:p w14:paraId="502BA06E" w14:textId="77777777" w:rsidR="007D162C" w:rsidRDefault="007D1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BF43" w14:textId="77777777" w:rsidR="00E77835" w:rsidRDefault="00E778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6033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40EEE7" w14:textId="083C2259" w:rsidR="007753DD" w:rsidRPr="00C660E8" w:rsidRDefault="00B90AA7">
        <w:pPr>
          <w:pStyle w:val="a5"/>
          <w:jc w:val="center"/>
          <w:rPr>
            <w:sz w:val="18"/>
            <w:szCs w:val="18"/>
          </w:rPr>
        </w:pPr>
        <w:r w:rsidRPr="00C660E8">
          <w:rPr>
            <w:sz w:val="18"/>
            <w:szCs w:val="18"/>
          </w:rPr>
          <w:fldChar w:fldCharType="begin"/>
        </w:r>
        <w:r w:rsidRPr="00C660E8">
          <w:rPr>
            <w:sz w:val="18"/>
            <w:szCs w:val="18"/>
          </w:rPr>
          <w:instrText>PAGE   \* MERGEFORMAT</w:instrText>
        </w:r>
        <w:r w:rsidRPr="00C660E8">
          <w:rPr>
            <w:sz w:val="18"/>
            <w:szCs w:val="18"/>
          </w:rPr>
          <w:fldChar w:fldCharType="separate"/>
        </w:r>
        <w:r w:rsidR="00C3734E">
          <w:rPr>
            <w:noProof/>
            <w:sz w:val="18"/>
            <w:szCs w:val="18"/>
          </w:rPr>
          <w:t>5</w:t>
        </w:r>
        <w:r w:rsidRPr="00C660E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217F" w14:textId="77777777" w:rsidR="00E77835" w:rsidRDefault="00E778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977D" w14:textId="77777777" w:rsidR="007D162C" w:rsidRDefault="007D162C">
      <w:pPr>
        <w:spacing w:after="0"/>
      </w:pPr>
      <w:r>
        <w:separator/>
      </w:r>
    </w:p>
  </w:footnote>
  <w:footnote w:type="continuationSeparator" w:id="0">
    <w:p w14:paraId="68176175" w14:textId="77777777" w:rsidR="007D162C" w:rsidRDefault="007D1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8CA7" w14:textId="77777777" w:rsidR="00E77835" w:rsidRDefault="00E778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E89E" w14:textId="77777777" w:rsidR="00E77835" w:rsidRDefault="00E7783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48D5" w14:textId="77777777" w:rsidR="00E77835" w:rsidRDefault="00E778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8C8"/>
    <w:multiLevelType w:val="hybridMultilevel"/>
    <w:tmpl w:val="91FAA536"/>
    <w:lvl w:ilvl="0" w:tplc="9F6C9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0D1"/>
    <w:multiLevelType w:val="hybridMultilevel"/>
    <w:tmpl w:val="0884EB6E"/>
    <w:lvl w:ilvl="0" w:tplc="CDC24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C24E6"/>
    <w:multiLevelType w:val="multilevel"/>
    <w:tmpl w:val="3F4EEB2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3" w15:restartNumberingAfterBreak="0">
    <w:nsid w:val="2A62231B"/>
    <w:multiLevelType w:val="hybridMultilevel"/>
    <w:tmpl w:val="60586922"/>
    <w:lvl w:ilvl="0" w:tplc="8174A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F5E4C"/>
    <w:multiLevelType w:val="hybridMultilevel"/>
    <w:tmpl w:val="C56695C4"/>
    <w:lvl w:ilvl="0" w:tplc="A5CADD84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34F6108F"/>
    <w:multiLevelType w:val="hybridMultilevel"/>
    <w:tmpl w:val="D39CC5A6"/>
    <w:lvl w:ilvl="0" w:tplc="160AE2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CA90B1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96DE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4606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E0B2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F068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7495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D85C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64C8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B79DE"/>
    <w:multiLevelType w:val="multilevel"/>
    <w:tmpl w:val="A2F072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D5"/>
    <w:rsid w:val="00032821"/>
    <w:rsid w:val="000E331A"/>
    <w:rsid w:val="001305B9"/>
    <w:rsid w:val="002B4963"/>
    <w:rsid w:val="002E0852"/>
    <w:rsid w:val="00405133"/>
    <w:rsid w:val="004E44D1"/>
    <w:rsid w:val="00621A0E"/>
    <w:rsid w:val="006C0B77"/>
    <w:rsid w:val="007D162C"/>
    <w:rsid w:val="008221D5"/>
    <w:rsid w:val="008242FF"/>
    <w:rsid w:val="00870751"/>
    <w:rsid w:val="00922C48"/>
    <w:rsid w:val="00B90AA7"/>
    <w:rsid w:val="00B915B7"/>
    <w:rsid w:val="00C3734E"/>
    <w:rsid w:val="00D927C0"/>
    <w:rsid w:val="00DF3BAF"/>
    <w:rsid w:val="00E23276"/>
    <w:rsid w:val="00E778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7792"/>
  <w15:chartTrackingRefBased/>
  <w15:docId w15:val="{CA5D6F9D-707C-485C-A0E6-C330981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D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221D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221D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221D5"/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uiPriority w:val="1"/>
    <w:rsid w:val="008221D5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2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783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778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АГМП notebook</dc:creator>
  <cp:keywords/>
  <dc:description/>
  <cp:lastModifiedBy>Пользователь Windows</cp:lastModifiedBy>
  <cp:revision>5</cp:revision>
  <dcterms:created xsi:type="dcterms:W3CDTF">2024-06-20T09:13:00Z</dcterms:created>
  <dcterms:modified xsi:type="dcterms:W3CDTF">2024-06-20T18:35:00Z</dcterms:modified>
</cp:coreProperties>
</file>